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34" w:rsidRDefault="009032AC">
      <w:pPr>
        <w:pBdr>
          <w:top w:val="single" w:sz="4" w:space="1" w:color="000001"/>
          <w:left w:val="single" w:sz="4" w:space="4" w:color="000001"/>
          <w:bottom w:val="single" w:sz="4" w:space="1" w:color="000001"/>
          <w:right w:val="single" w:sz="4" w:space="4" w:color="000001"/>
        </w:pBdr>
        <w:jc w:val="center"/>
      </w:pPr>
      <w:r>
        <w:rPr>
          <w:noProof/>
        </w:rPr>
        <w:drawing>
          <wp:inline distT="0" distB="0" distL="0" distR="0">
            <wp:extent cx="1609725" cy="1504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09725" cy="1504950"/>
                    </a:xfrm>
                    <a:prstGeom prst="rect">
                      <a:avLst/>
                    </a:prstGeom>
                    <a:ln/>
                  </pic:spPr>
                </pic:pic>
              </a:graphicData>
            </a:graphic>
          </wp:inline>
        </w:drawing>
      </w:r>
    </w:p>
    <w:p w:rsidR="00783B34" w:rsidRDefault="009032AC">
      <w:pPr>
        <w:pBdr>
          <w:top w:val="single" w:sz="4" w:space="1" w:color="000001"/>
          <w:left w:val="single" w:sz="4" w:space="4" w:color="000001"/>
          <w:bottom w:val="single" w:sz="4" w:space="1" w:color="000001"/>
          <w:right w:val="single" w:sz="4" w:space="4" w:color="000001"/>
        </w:pBdr>
        <w:jc w:val="center"/>
        <w:rPr>
          <w:sz w:val="44"/>
          <w:szCs w:val="44"/>
          <w:u w:val="single"/>
        </w:rPr>
      </w:pPr>
      <w:r>
        <w:rPr>
          <w:sz w:val="44"/>
          <w:szCs w:val="44"/>
          <w:u w:val="single"/>
        </w:rPr>
        <w:t>UNIVERSIDAD DE BUENOS AIRES</w:t>
      </w:r>
    </w:p>
    <w:p w:rsidR="00783B34" w:rsidRDefault="009032AC">
      <w:pPr>
        <w:pBdr>
          <w:top w:val="single" w:sz="4" w:space="1" w:color="000001"/>
          <w:left w:val="single" w:sz="4" w:space="4" w:color="000001"/>
          <w:bottom w:val="single" w:sz="4" w:space="1" w:color="000001"/>
          <w:right w:val="single" w:sz="4" w:space="4" w:color="000001"/>
        </w:pBdr>
        <w:jc w:val="center"/>
        <w:rPr>
          <w:sz w:val="44"/>
          <w:szCs w:val="44"/>
          <w:u w:val="single"/>
        </w:rPr>
      </w:pPr>
      <w:r>
        <w:rPr>
          <w:sz w:val="44"/>
          <w:szCs w:val="44"/>
          <w:u w:val="single"/>
        </w:rPr>
        <w:t>FACULTAD DE FILOSOFIA Y LETRAS</w:t>
      </w:r>
    </w:p>
    <w:p w:rsidR="00A03954" w:rsidRDefault="00A03954">
      <w:pPr>
        <w:pBdr>
          <w:top w:val="single" w:sz="4" w:space="1" w:color="000001"/>
          <w:left w:val="single" w:sz="4" w:space="4" w:color="000001"/>
          <w:bottom w:val="single" w:sz="4" w:space="1" w:color="000001"/>
          <w:right w:val="single" w:sz="4" w:space="4" w:color="000001"/>
        </w:pBdr>
        <w:rPr>
          <w:u w:val="single"/>
        </w:rPr>
      </w:pPr>
    </w:p>
    <w:p w:rsidR="00A03954" w:rsidRDefault="00A03954">
      <w:pPr>
        <w:pBdr>
          <w:top w:val="single" w:sz="4" w:space="1" w:color="000001"/>
          <w:left w:val="single" w:sz="4" w:space="4" w:color="000001"/>
          <w:bottom w:val="single" w:sz="4" w:space="1" w:color="000001"/>
          <w:right w:val="single" w:sz="4" w:space="4" w:color="000001"/>
        </w:pBdr>
        <w:rPr>
          <w:u w:val="single"/>
        </w:rPr>
      </w:pPr>
    </w:p>
    <w:p w:rsidR="00A03954" w:rsidRDefault="00A03954">
      <w:pPr>
        <w:pBdr>
          <w:top w:val="single" w:sz="4" w:space="1" w:color="000001"/>
          <w:left w:val="single" w:sz="4" w:space="4" w:color="000001"/>
          <w:bottom w:val="single" w:sz="4" w:space="1" w:color="000001"/>
          <w:right w:val="single" w:sz="4" w:space="4" w:color="000001"/>
        </w:pBdr>
        <w:rPr>
          <w:u w:val="single"/>
        </w:rPr>
      </w:pPr>
    </w:p>
    <w:p w:rsidR="00A03954" w:rsidRDefault="00A03954">
      <w:pPr>
        <w:pBdr>
          <w:top w:val="single" w:sz="4" w:space="1" w:color="000001"/>
          <w:left w:val="single" w:sz="4" w:space="4" w:color="000001"/>
          <w:bottom w:val="single" w:sz="4" w:space="1" w:color="000001"/>
          <w:right w:val="single" w:sz="4" w:space="4" w:color="000001"/>
        </w:pBdr>
        <w:rPr>
          <w:u w:val="single"/>
        </w:rPr>
      </w:pPr>
    </w:p>
    <w:p w:rsidR="00A03954" w:rsidRDefault="00A03954">
      <w:pPr>
        <w:pBdr>
          <w:top w:val="single" w:sz="4" w:space="1" w:color="000001"/>
          <w:left w:val="single" w:sz="4" w:space="4" w:color="000001"/>
          <w:bottom w:val="single" w:sz="4" w:space="1" w:color="000001"/>
          <w:right w:val="single" w:sz="4" w:space="4" w:color="000001"/>
        </w:pBdr>
        <w:rPr>
          <w:u w:val="single"/>
        </w:rPr>
      </w:pPr>
    </w:p>
    <w:p w:rsidR="00783B34" w:rsidRDefault="009032AC">
      <w:pPr>
        <w:pBdr>
          <w:top w:val="single" w:sz="4" w:space="1" w:color="000001"/>
          <w:left w:val="single" w:sz="4" w:space="4" w:color="000001"/>
          <w:bottom w:val="single" w:sz="4" w:space="1" w:color="000001"/>
          <w:right w:val="single" w:sz="4" w:space="4" w:color="000001"/>
        </w:pBdr>
        <w:rPr>
          <w:sz w:val="32"/>
          <w:szCs w:val="32"/>
        </w:rPr>
      </w:pPr>
      <w:r>
        <w:rPr>
          <w:sz w:val="32"/>
          <w:szCs w:val="32"/>
        </w:rPr>
        <w:t>DEPARTAMENTO: LETRAS</w:t>
      </w:r>
    </w:p>
    <w:p w:rsidR="00A03954" w:rsidRPr="00A03954" w:rsidRDefault="00A03954">
      <w:pPr>
        <w:pBdr>
          <w:top w:val="single" w:sz="4" w:space="1" w:color="000001"/>
          <w:left w:val="single" w:sz="4" w:space="4" w:color="000001"/>
          <w:bottom w:val="single" w:sz="4" w:space="1" w:color="000001"/>
          <w:right w:val="single" w:sz="4" w:space="4" w:color="000001"/>
        </w:pBdr>
        <w:rPr>
          <w:sz w:val="32"/>
          <w:szCs w:val="32"/>
        </w:rPr>
      </w:pPr>
      <w:r>
        <w:rPr>
          <w:sz w:val="32"/>
          <w:szCs w:val="32"/>
        </w:rPr>
        <w:t>M</w:t>
      </w:r>
      <w:r w:rsidR="009032AC">
        <w:rPr>
          <w:sz w:val="32"/>
          <w:szCs w:val="32"/>
        </w:rPr>
        <w:t>ATERIA: PROBLEMAS DE LITERATURA LATINOAMERICANA</w:t>
      </w:r>
    </w:p>
    <w:p w:rsidR="00A03954" w:rsidRPr="00A03954" w:rsidRDefault="009032AC">
      <w:pPr>
        <w:pBdr>
          <w:top w:val="single" w:sz="4" w:space="1" w:color="000001"/>
          <w:left w:val="single" w:sz="4" w:space="4" w:color="000001"/>
          <w:bottom w:val="single" w:sz="4" w:space="1" w:color="000001"/>
          <w:right w:val="single" w:sz="4" w:space="4" w:color="000001"/>
        </w:pBdr>
        <w:rPr>
          <w:sz w:val="32"/>
          <w:szCs w:val="32"/>
        </w:rPr>
      </w:pPr>
      <w:r>
        <w:rPr>
          <w:sz w:val="32"/>
          <w:szCs w:val="32"/>
        </w:rPr>
        <w:t>MODALIDAD DE DICTADO: VIRTUAL (según Res. D 732/20 y normativa específica dispuesta a los efectos de organizar el dictado a distancia)</w:t>
      </w:r>
    </w:p>
    <w:p w:rsidR="00A03954" w:rsidRDefault="00A03954">
      <w:pPr>
        <w:pBdr>
          <w:top w:val="single" w:sz="4" w:space="1" w:color="000001"/>
          <w:left w:val="single" w:sz="4" w:space="4" w:color="000001"/>
          <w:bottom w:val="single" w:sz="4" w:space="1" w:color="000001"/>
          <w:right w:val="single" w:sz="4" w:space="4" w:color="000001"/>
        </w:pBdr>
        <w:rPr>
          <w:sz w:val="32"/>
          <w:szCs w:val="32"/>
        </w:rPr>
      </w:pPr>
      <w:r>
        <w:rPr>
          <w:sz w:val="32"/>
          <w:szCs w:val="32"/>
        </w:rPr>
        <w:t>REGIMEN DE PROMOCIÓN: PD</w:t>
      </w:r>
    </w:p>
    <w:p w:rsidR="00A03954" w:rsidRPr="00A03954" w:rsidRDefault="009032AC">
      <w:pPr>
        <w:pBdr>
          <w:top w:val="single" w:sz="4" w:space="1" w:color="000001"/>
          <w:left w:val="single" w:sz="4" w:space="4" w:color="000001"/>
          <w:bottom w:val="single" w:sz="4" w:space="1" w:color="000001"/>
          <w:right w:val="single" w:sz="4" w:space="4" w:color="000001"/>
        </w:pBdr>
        <w:rPr>
          <w:sz w:val="32"/>
          <w:szCs w:val="32"/>
        </w:rPr>
      </w:pPr>
      <w:r>
        <w:rPr>
          <w:sz w:val="32"/>
          <w:szCs w:val="32"/>
        </w:rPr>
        <w:t>PROFESOR: CROCE, Marcela</w:t>
      </w:r>
    </w:p>
    <w:p w:rsidR="00A03954" w:rsidRPr="00A03954" w:rsidRDefault="009032AC">
      <w:pPr>
        <w:pBdr>
          <w:top w:val="single" w:sz="4" w:space="1" w:color="000001"/>
          <w:left w:val="single" w:sz="4" w:space="4" w:color="000001"/>
          <w:bottom w:val="single" w:sz="4" w:space="1" w:color="000001"/>
          <w:right w:val="single" w:sz="4" w:space="4" w:color="000001"/>
        </w:pBdr>
        <w:rPr>
          <w:sz w:val="32"/>
          <w:szCs w:val="32"/>
          <w:lang w:val="pt-BR"/>
        </w:rPr>
      </w:pPr>
      <w:r w:rsidRPr="00A03954">
        <w:rPr>
          <w:sz w:val="32"/>
          <w:szCs w:val="32"/>
          <w:lang w:val="pt-BR"/>
        </w:rPr>
        <w:t>CUATRIMESTRE: 2do</w:t>
      </w:r>
    </w:p>
    <w:p w:rsidR="00783B34" w:rsidRPr="00A03954" w:rsidRDefault="009032AC">
      <w:pPr>
        <w:pBdr>
          <w:top w:val="single" w:sz="4" w:space="1" w:color="000001"/>
          <w:left w:val="single" w:sz="4" w:space="4" w:color="000001"/>
          <w:bottom w:val="single" w:sz="4" w:space="1" w:color="000001"/>
          <w:right w:val="single" w:sz="4" w:space="4" w:color="000001"/>
        </w:pBdr>
        <w:rPr>
          <w:lang w:val="pt-BR"/>
        </w:rPr>
      </w:pPr>
      <w:r w:rsidRPr="00A03954">
        <w:rPr>
          <w:sz w:val="32"/>
          <w:szCs w:val="32"/>
          <w:lang w:val="pt-BR"/>
        </w:rPr>
        <w:t>AÑO: 2020</w:t>
      </w:r>
    </w:p>
    <w:p w:rsidR="00783B34" w:rsidRPr="00A03954" w:rsidRDefault="009032AC">
      <w:pPr>
        <w:pBdr>
          <w:top w:val="single" w:sz="4" w:space="1" w:color="000001"/>
          <w:left w:val="single" w:sz="4" w:space="4" w:color="000001"/>
          <w:bottom w:val="single" w:sz="4" w:space="1" w:color="000001"/>
          <w:right w:val="single" w:sz="4" w:space="4" w:color="000001"/>
        </w:pBdr>
        <w:rPr>
          <w:sz w:val="32"/>
          <w:szCs w:val="32"/>
          <w:lang w:val="pt-BR"/>
        </w:rPr>
      </w:pPr>
      <w:r w:rsidRPr="00A03954">
        <w:rPr>
          <w:sz w:val="32"/>
          <w:szCs w:val="32"/>
          <w:lang w:val="pt-BR"/>
        </w:rPr>
        <w:t>CÓDIGO Nº: 0586-A</w:t>
      </w:r>
      <w:bookmarkStart w:id="0" w:name="_GoBack"/>
      <w:bookmarkEnd w:id="0"/>
      <w:r w:rsidRPr="00A03954">
        <w:rPr>
          <w:lang w:val="pt-BR"/>
        </w:rPr>
        <w:br w:type="page"/>
      </w:r>
    </w:p>
    <w:p w:rsidR="00783B34" w:rsidRDefault="009032AC">
      <w:pPr>
        <w:spacing w:after="0" w:line="240" w:lineRule="auto"/>
        <w:rPr>
          <w:b/>
          <w:sz w:val="24"/>
          <w:szCs w:val="24"/>
        </w:rPr>
      </w:pPr>
      <w:r>
        <w:rPr>
          <w:b/>
          <w:sz w:val="24"/>
          <w:szCs w:val="24"/>
        </w:rPr>
        <w:lastRenderedPageBreak/>
        <w:t>UNIVERSIDAD DE BUENOS AIRES</w:t>
      </w:r>
    </w:p>
    <w:p w:rsidR="00783B34" w:rsidRDefault="009032AC">
      <w:pPr>
        <w:spacing w:after="0" w:line="240" w:lineRule="auto"/>
        <w:rPr>
          <w:b/>
          <w:sz w:val="24"/>
          <w:szCs w:val="24"/>
        </w:rPr>
      </w:pPr>
      <w:r>
        <w:rPr>
          <w:b/>
          <w:sz w:val="24"/>
          <w:szCs w:val="24"/>
        </w:rPr>
        <w:t>FACULTAD DE FILOS</w:t>
      </w:r>
      <w:r>
        <w:rPr>
          <w:b/>
          <w:sz w:val="24"/>
          <w:szCs w:val="24"/>
        </w:rPr>
        <w:t>OFÍA Y LETRAS</w:t>
      </w:r>
    </w:p>
    <w:p w:rsidR="00783B34" w:rsidRDefault="009032AC">
      <w:pPr>
        <w:spacing w:after="0" w:line="240" w:lineRule="auto"/>
        <w:rPr>
          <w:b/>
          <w:sz w:val="24"/>
          <w:szCs w:val="24"/>
        </w:rPr>
      </w:pPr>
      <w:r>
        <w:rPr>
          <w:b/>
          <w:sz w:val="24"/>
          <w:szCs w:val="24"/>
        </w:rPr>
        <w:t>DEPARTAMENTO DE LETRAS</w:t>
      </w:r>
    </w:p>
    <w:p w:rsidR="00783B34" w:rsidRDefault="009032AC">
      <w:pPr>
        <w:spacing w:after="0" w:line="240" w:lineRule="auto"/>
        <w:jc w:val="both"/>
        <w:rPr>
          <w:sz w:val="24"/>
          <w:szCs w:val="24"/>
          <w:highlight w:val="white"/>
        </w:rPr>
      </w:pPr>
      <w:r>
        <w:rPr>
          <w:b/>
          <w:sz w:val="24"/>
          <w:szCs w:val="24"/>
          <w:highlight w:val="white"/>
        </w:rPr>
        <w:t>MATERIA:</w:t>
      </w:r>
      <w:r>
        <w:rPr>
          <w:sz w:val="24"/>
          <w:szCs w:val="24"/>
          <w:highlight w:val="white"/>
        </w:rPr>
        <w:t xml:space="preserve"> PROBLEMAS DE LITERATURA LATINOAMERICANA A</w:t>
      </w:r>
    </w:p>
    <w:p w:rsidR="00783B34" w:rsidRDefault="009032AC">
      <w:pPr>
        <w:spacing w:after="0" w:line="240" w:lineRule="auto"/>
        <w:jc w:val="both"/>
        <w:rPr>
          <w:sz w:val="24"/>
          <w:szCs w:val="24"/>
        </w:rPr>
      </w:pPr>
      <w:r>
        <w:rPr>
          <w:b/>
          <w:sz w:val="24"/>
          <w:szCs w:val="24"/>
        </w:rPr>
        <w:t>MODALIDAD DE DICTADO:</w:t>
      </w:r>
      <w:r>
        <w:rPr>
          <w:sz w:val="24"/>
          <w:szCs w:val="24"/>
        </w:rPr>
        <w:t xml:space="preserve"> </w:t>
      </w:r>
      <w:r>
        <w:t>VIRTUAL</w:t>
      </w:r>
      <w:r>
        <w:rPr>
          <w:vertAlign w:val="superscript"/>
        </w:rPr>
        <w:footnoteReference w:id="1"/>
      </w:r>
    </w:p>
    <w:p w:rsidR="00783B34" w:rsidRDefault="009032AC">
      <w:pPr>
        <w:spacing w:after="0" w:line="240" w:lineRule="auto"/>
        <w:jc w:val="both"/>
        <w:rPr>
          <w:sz w:val="24"/>
          <w:szCs w:val="24"/>
        </w:rPr>
      </w:pPr>
      <w:r>
        <w:rPr>
          <w:b/>
          <w:sz w:val="24"/>
          <w:szCs w:val="24"/>
        </w:rPr>
        <w:t>RÉGIMEN DE PROMOCIÓN:</w:t>
      </w:r>
      <w:r w:rsidR="00A03954">
        <w:rPr>
          <w:sz w:val="24"/>
          <w:szCs w:val="24"/>
        </w:rPr>
        <w:t xml:space="preserve"> PD</w:t>
      </w:r>
    </w:p>
    <w:p w:rsidR="00783B34" w:rsidRDefault="009032AC">
      <w:pPr>
        <w:spacing w:after="0" w:line="240" w:lineRule="auto"/>
        <w:jc w:val="both"/>
        <w:rPr>
          <w:sz w:val="24"/>
          <w:szCs w:val="24"/>
        </w:rPr>
      </w:pPr>
      <w:r>
        <w:rPr>
          <w:b/>
          <w:sz w:val="24"/>
          <w:szCs w:val="24"/>
        </w:rPr>
        <w:t>CARGA HORARIA:</w:t>
      </w:r>
      <w:r>
        <w:rPr>
          <w:sz w:val="24"/>
          <w:szCs w:val="24"/>
        </w:rPr>
        <w:t xml:space="preserve"> 96 HORAS</w:t>
      </w:r>
    </w:p>
    <w:p w:rsidR="00783B34" w:rsidRDefault="009032AC">
      <w:pPr>
        <w:spacing w:after="0" w:line="240" w:lineRule="auto"/>
        <w:jc w:val="both"/>
        <w:rPr>
          <w:sz w:val="24"/>
          <w:szCs w:val="24"/>
        </w:rPr>
      </w:pPr>
      <w:r>
        <w:rPr>
          <w:b/>
          <w:sz w:val="24"/>
          <w:szCs w:val="24"/>
        </w:rPr>
        <w:t>CUATRIMESTRE y AÑO:</w:t>
      </w:r>
      <w:r>
        <w:rPr>
          <w:sz w:val="24"/>
          <w:szCs w:val="24"/>
        </w:rPr>
        <w:t xml:space="preserve"> 2° 2020</w:t>
      </w:r>
    </w:p>
    <w:p w:rsidR="00783B34" w:rsidRDefault="009032AC">
      <w:pPr>
        <w:tabs>
          <w:tab w:val="center" w:pos="4419"/>
          <w:tab w:val="right" w:pos="8838"/>
        </w:tabs>
        <w:spacing w:after="0" w:line="240" w:lineRule="auto"/>
        <w:jc w:val="both"/>
        <w:rPr>
          <w:sz w:val="24"/>
          <w:szCs w:val="24"/>
        </w:rPr>
      </w:pPr>
      <w:r>
        <w:rPr>
          <w:b/>
          <w:sz w:val="24"/>
          <w:szCs w:val="24"/>
        </w:rPr>
        <w:t>PROGRAMA N°</w:t>
      </w:r>
      <w:r>
        <w:rPr>
          <w:sz w:val="24"/>
          <w:szCs w:val="24"/>
        </w:rPr>
        <w:t xml:space="preserve"> 0586-A</w:t>
      </w:r>
    </w:p>
    <w:p w:rsidR="00783B34" w:rsidRDefault="00783B34">
      <w:pPr>
        <w:tabs>
          <w:tab w:val="center" w:pos="4419"/>
          <w:tab w:val="right" w:pos="8838"/>
        </w:tabs>
        <w:spacing w:after="0" w:line="240" w:lineRule="auto"/>
        <w:jc w:val="both"/>
        <w:rPr>
          <w:sz w:val="24"/>
          <w:szCs w:val="24"/>
        </w:rPr>
      </w:pPr>
    </w:p>
    <w:p w:rsidR="00783B34" w:rsidRPr="00A03954" w:rsidRDefault="009032AC">
      <w:pPr>
        <w:tabs>
          <w:tab w:val="center" w:pos="4419"/>
          <w:tab w:val="right" w:pos="8838"/>
        </w:tabs>
        <w:spacing w:after="0" w:line="240" w:lineRule="auto"/>
        <w:jc w:val="both"/>
        <w:rPr>
          <w:sz w:val="24"/>
          <w:szCs w:val="24"/>
          <w:lang w:val="pt-BR"/>
        </w:rPr>
      </w:pPr>
      <w:r w:rsidRPr="00A03954">
        <w:rPr>
          <w:sz w:val="24"/>
          <w:szCs w:val="24"/>
          <w:lang w:val="pt-BR"/>
        </w:rPr>
        <w:t xml:space="preserve">PROFESORA: CROCE, </w:t>
      </w:r>
      <w:proofErr w:type="gramStart"/>
      <w:r w:rsidRPr="00A03954">
        <w:rPr>
          <w:sz w:val="24"/>
          <w:szCs w:val="24"/>
          <w:lang w:val="pt-BR"/>
        </w:rPr>
        <w:t>Marcela</w:t>
      </w:r>
      <w:proofErr w:type="gramEnd"/>
    </w:p>
    <w:p w:rsidR="00783B34" w:rsidRPr="00A03954" w:rsidRDefault="00783B34">
      <w:pPr>
        <w:tabs>
          <w:tab w:val="center" w:pos="4419"/>
          <w:tab w:val="right" w:pos="8838"/>
        </w:tabs>
        <w:spacing w:after="0" w:line="240" w:lineRule="auto"/>
        <w:jc w:val="both"/>
        <w:rPr>
          <w:sz w:val="24"/>
          <w:szCs w:val="24"/>
          <w:lang w:val="pt-BR"/>
        </w:rPr>
      </w:pPr>
    </w:p>
    <w:p w:rsidR="00783B34" w:rsidRPr="00A03954" w:rsidRDefault="009032AC">
      <w:pPr>
        <w:tabs>
          <w:tab w:val="center" w:pos="4419"/>
          <w:tab w:val="right" w:pos="8838"/>
        </w:tabs>
        <w:spacing w:after="0" w:line="240" w:lineRule="auto"/>
        <w:jc w:val="both"/>
        <w:rPr>
          <w:sz w:val="24"/>
          <w:szCs w:val="24"/>
          <w:lang w:val="pt-BR"/>
        </w:rPr>
      </w:pPr>
      <w:r w:rsidRPr="00A03954">
        <w:rPr>
          <w:sz w:val="24"/>
          <w:szCs w:val="24"/>
          <w:lang w:val="pt-BR"/>
        </w:rPr>
        <w:t>EQUIPO DOCENTE:</w:t>
      </w:r>
      <w:r>
        <w:rPr>
          <w:sz w:val="24"/>
          <w:szCs w:val="24"/>
          <w:vertAlign w:val="superscript"/>
        </w:rPr>
        <w:footnoteReference w:id="2"/>
      </w:r>
    </w:p>
    <w:p w:rsidR="00783B34" w:rsidRPr="00A03954" w:rsidRDefault="009032AC">
      <w:pPr>
        <w:tabs>
          <w:tab w:val="center" w:pos="4419"/>
          <w:tab w:val="right" w:pos="8838"/>
        </w:tabs>
        <w:spacing w:after="0" w:line="240" w:lineRule="auto"/>
        <w:jc w:val="both"/>
        <w:rPr>
          <w:sz w:val="24"/>
          <w:szCs w:val="24"/>
          <w:lang w:val="pt-BR"/>
        </w:rPr>
      </w:pPr>
      <w:r w:rsidRPr="00A03954">
        <w:rPr>
          <w:sz w:val="24"/>
          <w:szCs w:val="24"/>
          <w:lang w:val="pt-BR"/>
        </w:rPr>
        <w:t xml:space="preserve">JTP: VELIZ, </w:t>
      </w:r>
      <w:proofErr w:type="gramStart"/>
      <w:r w:rsidRPr="00A03954">
        <w:rPr>
          <w:sz w:val="24"/>
          <w:szCs w:val="24"/>
          <w:lang w:val="pt-BR"/>
        </w:rPr>
        <w:t>Mariano</w:t>
      </w:r>
      <w:proofErr w:type="gramEnd"/>
    </w:p>
    <w:p w:rsidR="00783B34" w:rsidRDefault="009032AC">
      <w:pPr>
        <w:tabs>
          <w:tab w:val="center" w:pos="4419"/>
          <w:tab w:val="right" w:pos="8838"/>
        </w:tabs>
        <w:spacing w:after="0" w:line="240" w:lineRule="auto"/>
        <w:jc w:val="both"/>
        <w:rPr>
          <w:sz w:val="24"/>
          <w:szCs w:val="24"/>
        </w:rPr>
      </w:pPr>
      <w:r>
        <w:rPr>
          <w:sz w:val="24"/>
          <w:szCs w:val="24"/>
        </w:rPr>
        <w:t>AYTE. 1era: PANAIA, Lucas</w:t>
      </w:r>
    </w:p>
    <w:p w:rsidR="00783B34" w:rsidRDefault="009032AC">
      <w:pPr>
        <w:tabs>
          <w:tab w:val="center" w:pos="4419"/>
          <w:tab w:val="right" w:pos="8838"/>
        </w:tabs>
        <w:spacing w:after="0" w:line="240" w:lineRule="auto"/>
        <w:jc w:val="both"/>
        <w:rPr>
          <w:sz w:val="24"/>
          <w:szCs w:val="24"/>
        </w:rPr>
      </w:pPr>
      <w:r>
        <w:rPr>
          <w:sz w:val="24"/>
          <w:szCs w:val="24"/>
        </w:rPr>
        <w:t>AYTE. 1era: ADUR, Lucas</w:t>
      </w:r>
    </w:p>
    <w:p w:rsidR="00783B34" w:rsidRDefault="00783B34">
      <w:pPr>
        <w:tabs>
          <w:tab w:val="center" w:pos="4419"/>
          <w:tab w:val="right" w:pos="8838"/>
        </w:tabs>
        <w:spacing w:after="0" w:line="240" w:lineRule="auto"/>
        <w:jc w:val="both"/>
        <w:rPr>
          <w:sz w:val="24"/>
          <w:szCs w:val="24"/>
        </w:rPr>
      </w:pPr>
    </w:p>
    <w:p w:rsidR="00783B34" w:rsidRDefault="00783B34">
      <w:pPr>
        <w:tabs>
          <w:tab w:val="center" w:pos="4419"/>
          <w:tab w:val="right" w:pos="8838"/>
        </w:tabs>
        <w:spacing w:after="0" w:line="240" w:lineRule="auto"/>
        <w:jc w:val="both"/>
        <w:rPr>
          <w:sz w:val="24"/>
          <w:szCs w:val="24"/>
          <w:vertAlign w:val="superscript"/>
        </w:rPr>
      </w:pPr>
    </w:p>
    <w:p w:rsidR="00783B34" w:rsidRDefault="00783B34">
      <w:pPr>
        <w:spacing w:after="0" w:line="240" w:lineRule="auto"/>
        <w:jc w:val="both"/>
        <w:rPr>
          <w:b/>
          <w:i/>
          <w:smallCaps/>
          <w:sz w:val="24"/>
          <w:szCs w:val="24"/>
        </w:rPr>
      </w:pPr>
    </w:p>
    <w:p w:rsidR="00783B34" w:rsidRDefault="009032AC">
      <w:pPr>
        <w:spacing w:after="0" w:line="240" w:lineRule="auto"/>
        <w:jc w:val="both"/>
        <w:rPr>
          <w:sz w:val="28"/>
          <w:szCs w:val="28"/>
        </w:rPr>
      </w:pPr>
      <w:r>
        <w:rPr>
          <w:b/>
          <w:i/>
          <w:smallCaps/>
          <w:sz w:val="28"/>
          <w:szCs w:val="28"/>
        </w:rPr>
        <w:t>Crítica, Método y Fenómeno: tres acercamientos a la literatura latinoamericana</w:t>
      </w:r>
    </w:p>
    <w:p w:rsidR="00783B34" w:rsidRDefault="00783B34">
      <w:pPr>
        <w:spacing w:after="0" w:line="240" w:lineRule="auto"/>
        <w:jc w:val="both"/>
        <w:rPr>
          <w:b/>
          <w:i/>
          <w:sz w:val="24"/>
          <w:szCs w:val="24"/>
        </w:rPr>
      </w:pPr>
    </w:p>
    <w:p w:rsidR="00783B34" w:rsidRDefault="009032AC">
      <w:pPr>
        <w:spacing w:after="0" w:line="240" w:lineRule="auto"/>
        <w:jc w:val="both"/>
        <w:rPr>
          <w:sz w:val="24"/>
          <w:szCs w:val="24"/>
        </w:rPr>
      </w:pPr>
      <w:r>
        <w:rPr>
          <w:smallCaps/>
          <w:sz w:val="24"/>
          <w:szCs w:val="24"/>
          <w:u w:val="single"/>
        </w:rPr>
        <w:t>a) Fundamentación y descripción</w:t>
      </w:r>
    </w:p>
    <w:p w:rsidR="00783B34" w:rsidRDefault="00783B34">
      <w:pPr>
        <w:spacing w:after="0" w:line="240" w:lineRule="auto"/>
        <w:jc w:val="both"/>
        <w:rPr>
          <w:sz w:val="24"/>
          <w:szCs w:val="24"/>
        </w:rPr>
      </w:pPr>
    </w:p>
    <w:p w:rsidR="00783B34" w:rsidRDefault="009032AC">
      <w:pPr>
        <w:spacing w:after="0" w:line="240" w:lineRule="auto"/>
        <w:jc w:val="both"/>
        <w:rPr>
          <w:sz w:val="24"/>
          <w:szCs w:val="24"/>
        </w:rPr>
      </w:pPr>
      <w:r>
        <w:rPr>
          <w:sz w:val="24"/>
          <w:szCs w:val="24"/>
        </w:rPr>
        <w:t xml:space="preserve">La designación general “América Latina” reviste múltiples significados, en un espectro que abarca desde las caracterizaciones </w:t>
      </w:r>
      <w:proofErr w:type="spellStart"/>
      <w:r>
        <w:rPr>
          <w:sz w:val="24"/>
          <w:szCs w:val="24"/>
        </w:rPr>
        <w:t>identitarias</w:t>
      </w:r>
      <w:proofErr w:type="spellEnd"/>
      <w:r>
        <w:rPr>
          <w:sz w:val="24"/>
          <w:szCs w:val="24"/>
        </w:rPr>
        <w:t xml:space="preserve"> y políticas hasta la facilidad de un expediente simplificador que, en las academias centrales, procura unificar en un</w:t>
      </w:r>
      <w:r>
        <w:rPr>
          <w:sz w:val="24"/>
          <w:szCs w:val="24"/>
        </w:rPr>
        <w:t xml:space="preserve">a misma categoría un conjunto de aspectos que resultan ajenos a los destinatarios de tal enfoque. </w:t>
      </w:r>
    </w:p>
    <w:p w:rsidR="00783B34" w:rsidRDefault="009032AC">
      <w:pPr>
        <w:spacing w:after="0" w:line="240" w:lineRule="auto"/>
        <w:jc w:val="both"/>
        <w:rPr>
          <w:sz w:val="24"/>
          <w:szCs w:val="24"/>
        </w:rPr>
      </w:pPr>
      <w:r>
        <w:rPr>
          <w:sz w:val="24"/>
          <w:szCs w:val="24"/>
        </w:rPr>
        <w:t xml:space="preserve">La consideración en el ámbito latinoamericano de las perspectivas emanadas de la academia central –de las cuales la estrella contemporánea es el </w:t>
      </w:r>
      <w:proofErr w:type="spellStart"/>
      <w:r>
        <w:rPr>
          <w:sz w:val="24"/>
          <w:szCs w:val="24"/>
        </w:rPr>
        <w:t>poscoloniali</w:t>
      </w:r>
      <w:r>
        <w:rPr>
          <w:sz w:val="24"/>
          <w:szCs w:val="24"/>
        </w:rPr>
        <w:t>smo</w:t>
      </w:r>
      <w:proofErr w:type="spellEnd"/>
      <w:r>
        <w:rPr>
          <w:sz w:val="24"/>
          <w:szCs w:val="24"/>
        </w:rPr>
        <w:t>-- exige revisar correlativamente uno de los principios en que se asentó la metodología que deriva en tales enunciados. El más característico de los abordajes es el que proveen las literaturas comparadas, a las que modificando sensiblemente su modelo cl</w:t>
      </w:r>
      <w:r>
        <w:rPr>
          <w:sz w:val="24"/>
          <w:szCs w:val="24"/>
        </w:rPr>
        <w:t>ásico que comporta la superioridad de una literatura “central” sobre otra “periférica” (con todas las inflexiones que esta dialéctica admite), se restituye en el presente programa a su condición de pura relación, metodológicamente comprobable, entre divers</w:t>
      </w:r>
      <w:r>
        <w:rPr>
          <w:sz w:val="24"/>
          <w:szCs w:val="24"/>
        </w:rPr>
        <w:t xml:space="preserve">os componentes del estudio literario: autores, obras, géneros, sistemas literarios, historias </w:t>
      </w:r>
      <w:r>
        <w:rPr>
          <w:sz w:val="24"/>
          <w:szCs w:val="24"/>
        </w:rPr>
        <w:lastRenderedPageBreak/>
        <w:t xml:space="preserve">de la literatura. Aquí no se propone simplemente la comparación de textos sino también el parangón entre el trazado de los respectivos cánones y la consideración </w:t>
      </w:r>
      <w:r>
        <w:rPr>
          <w:sz w:val="24"/>
          <w:szCs w:val="24"/>
        </w:rPr>
        <w:t xml:space="preserve">de </w:t>
      </w:r>
      <w:proofErr w:type="spellStart"/>
      <w:r>
        <w:rPr>
          <w:sz w:val="24"/>
          <w:szCs w:val="24"/>
        </w:rPr>
        <w:t>textualidades</w:t>
      </w:r>
      <w:proofErr w:type="spellEnd"/>
      <w:r>
        <w:rPr>
          <w:sz w:val="24"/>
          <w:szCs w:val="24"/>
        </w:rPr>
        <w:t xml:space="preserve"> habitualmente excluidas de la literatura, como la crítica y el ensayo.</w:t>
      </w:r>
    </w:p>
    <w:p w:rsidR="00783B34" w:rsidRDefault="009032AC">
      <w:pPr>
        <w:spacing w:after="0" w:line="240" w:lineRule="auto"/>
        <w:jc w:val="both"/>
        <w:rPr>
          <w:sz w:val="24"/>
          <w:szCs w:val="24"/>
        </w:rPr>
      </w:pPr>
      <w:r>
        <w:rPr>
          <w:sz w:val="24"/>
          <w:szCs w:val="24"/>
        </w:rPr>
        <w:t>La Introducción se ocupa de revisar aspectos teóricos y metodológicos y provee las coordenadas de lo que se define como “canon latinoamericano” a partir de proyectos de</w:t>
      </w:r>
      <w:r>
        <w:rPr>
          <w:sz w:val="24"/>
          <w:szCs w:val="24"/>
        </w:rPr>
        <w:t xml:space="preserve"> antologías y bibliotecas y propuestas de historias de la literatura. Este momento inicial tiene como propósito establecer la base desde la cual se desarrolla el programa, ofreciendo la pauta del método tanto como el terreno común al que se remitirá en el </w:t>
      </w:r>
      <w:r>
        <w:rPr>
          <w:sz w:val="24"/>
          <w:szCs w:val="24"/>
        </w:rPr>
        <w:t>transcurso de todas las unidades temáticas.</w:t>
      </w:r>
    </w:p>
    <w:p w:rsidR="00783B34" w:rsidRDefault="009032AC">
      <w:pPr>
        <w:spacing w:after="0" w:line="240" w:lineRule="auto"/>
        <w:jc w:val="both"/>
        <w:rPr>
          <w:sz w:val="24"/>
          <w:szCs w:val="24"/>
        </w:rPr>
      </w:pPr>
      <w:r>
        <w:rPr>
          <w:sz w:val="24"/>
          <w:szCs w:val="24"/>
        </w:rPr>
        <w:t>La Unidad I encara un recorrido de originalidad genérica tomando a la crítica como un género autónomo y evaluando la producción de conceptos locales para el estudio de la literatura latinoamericana. Para eso, y a</w:t>
      </w:r>
      <w:r>
        <w:rPr>
          <w:sz w:val="24"/>
          <w:szCs w:val="24"/>
        </w:rPr>
        <w:t>tendiendo a la dispersión a que suelen quedar sometidos los estudiantes cuando leen artículos sueltos de los cuales se pierden tanto las condiciones de producción como el conjunto al cual pertenecen, se promueve la lectura de libros completos. Los cuatro e</w:t>
      </w:r>
      <w:r>
        <w:rPr>
          <w:sz w:val="24"/>
          <w:szCs w:val="24"/>
        </w:rPr>
        <w:t>scogidos representan la promoción y consolidación del objeto América Latina a partir de la producción de categorías como transculturación y heterogeneidad (Rama, Cornejo Polar) y el ajuste metodológico del comparatismo al área latinoamericana (Pizarro).</w:t>
      </w:r>
    </w:p>
    <w:p w:rsidR="00783B34" w:rsidRDefault="009032AC">
      <w:pPr>
        <w:spacing w:after="0" w:line="240" w:lineRule="auto"/>
        <w:jc w:val="both"/>
        <w:rPr>
          <w:sz w:val="24"/>
          <w:szCs w:val="24"/>
        </w:rPr>
      </w:pPr>
      <w:r>
        <w:rPr>
          <w:sz w:val="24"/>
          <w:szCs w:val="24"/>
        </w:rPr>
        <w:t>La</w:t>
      </w:r>
      <w:r>
        <w:rPr>
          <w:sz w:val="24"/>
          <w:szCs w:val="24"/>
        </w:rPr>
        <w:t xml:space="preserve"> Unidad II se detiene en uno de los conceptos más productivos y menos indagados de la teoría de Ángel Rama, el de “comarcas culturales”, y se recorta sobre el Caribe mediante el reconocimiento de diversas utopías de arraigo local. En este caso, la distanci</w:t>
      </w:r>
      <w:r>
        <w:rPr>
          <w:sz w:val="24"/>
          <w:szCs w:val="24"/>
        </w:rPr>
        <w:t xml:space="preserve">a que va del Caribe hispánico al francés se marca mediante la diferencia entre el continente y las Antillas y entre las </w:t>
      </w:r>
      <w:proofErr w:type="spellStart"/>
      <w:r>
        <w:rPr>
          <w:sz w:val="24"/>
          <w:szCs w:val="24"/>
        </w:rPr>
        <w:t>distopías</w:t>
      </w:r>
      <w:proofErr w:type="spellEnd"/>
      <w:r>
        <w:rPr>
          <w:sz w:val="24"/>
          <w:szCs w:val="24"/>
        </w:rPr>
        <w:t xml:space="preserve"> y la </w:t>
      </w:r>
      <w:proofErr w:type="spellStart"/>
      <w:r>
        <w:rPr>
          <w:sz w:val="24"/>
          <w:szCs w:val="24"/>
        </w:rPr>
        <w:t>eutopía</w:t>
      </w:r>
      <w:proofErr w:type="spellEnd"/>
      <w:r>
        <w:rPr>
          <w:sz w:val="24"/>
          <w:szCs w:val="24"/>
        </w:rPr>
        <w:t xml:space="preserve"> que se proponen en los textos literarios y ensayísticos seleccionados.</w:t>
      </w:r>
    </w:p>
    <w:p w:rsidR="00783B34" w:rsidRDefault="009032AC">
      <w:pPr>
        <w:spacing w:after="0" w:line="240" w:lineRule="auto"/>
        <w:jc w:val="both"/>
        <w:rPr>
          <w:sz w:val="24"/>
          <w:szCs w:val="24"/>
        </w:rPr>
      </w:pPr>
      <w:r>
        <w:rPr>
          <w:sz w:val="24"/>
          <w:szCs w:val="24"/>
        </w:rPr>
        <w:t>La Unidad III postula al Barroco como fenó</w:t>
      </w:r>
      <w:r>
        <w:rPr>
          <w:sz w:val="24"/>
          <w:szCs w:val="24"/>
        </w:rPr>
        <w:t xml:space="preserve">meno original de América Latina y establece un recorrido que va desde Sor Juana Inés de la Cruz, en el siglo XVII, hasta el neobarroco teorizado y practicado en Cuba desde los 50 e irradiado al resto del continente. De este modo, el abordaje conceptual de </w:t>
      </w:r>
      <w:r>
        <w:rPr>
          <w:sz w:val="24"/>
          <w:szCs w:val="24"/>
        </w:rPr>
        <w:t>las unidades I y II se complementa con el trazado diacrónico de la unidad III a fin de verificar la posibilidad de integrar y articular diversos criterios para el estudio de los fenómenos latinoamericanos.</w:t>
      </w:r>
    </w:p>
    <w:p w:rsidR="00783B34" w:rsidRDefault="00783B34">
      <w:pPr>
        <w:spacing w:after="0" w:line="240" w:lineRule="auto"/>
        <w:jc w:val="both"/>
        <w:rPr>
          <w:color w:val="00000A"/>
          <w:sz w:val="24"/>
          <w:szCs w:val="24"/>
        </w:rPr>
      </w:pPr>
    </w:p>
    <w:p w:rsidR="00783B34" w:rsidRDefault="00783B34">
      <w:pPr>
        <w:spacing w:after="0" w:line="240" w:lineRule="auto"/>
        <w:jc w:val="both"/>
        <w:rPr>
          <w:smallCaps/>
          <w:color w:val="00000A"/>
          <w:sz w:val="24"/>
          <w:szCs w:val="24"/>
          <w:u w:val="single"/>
        </w:rPr>
      </w:pPr>
    </w:p>
    <w:p w:rsidR="00783B34" w:rsidRDefault="009032AC">
      <w:pPr>
        <w:spacing w:after="0" w:line="240" w:lineRule="auto"/>
        <w:jc w:val="both"/>
        <w:rPr>
          <w:color w:val="00000A"/>
          <w:sz w:val="24"/>
          <w:szCs w:val="24"/>
        </w:rPr>
      </w:pPr>
      <w:bookmarkStart w:id="1" w:name="_heading=h.gjdgxs" w:colFirst="0" w:colLast="0"/>
      <w:bookmarkEnd w:id="1"/>
      <w:r>
        <w:rPr>
          <w:smallCaps/>
          <w:color w:val="00000A"/>
          <w:sz w:val="24"/>
          <w:szCs w:val="24"/>
          <w:u w:val="single"/>
        </w:rPr>
        <w:t>b) Objetivos</w:t>
      </w:r>
    </w:p>
    <w:p w:rsidR="00783B34" w:rsidRDefault="00783B34">
      <w:pPr>
        <w:spacing w:after="0" w:line="240" w:lineRule="auto"/>
        <w:jc w:val="both"/>
        <w:rPr>
          <w:color w:val="00000A"/>
          <w:sz w:val="24"/>
          <w:szCs w:val="24"/>
        </w:rPr>
      </w:pPr>
    </w:p>
    <w:p w:rsidR="00783B34" w:rsidRDefault="009032AC">
      <w:pPr>
        <w:spacing w:after="0" w:line="240" w:lineRule="auto"/>
        <w:jc w:val="both"/>
        <w:rPr>
          <w:color w:val="00000A"/>
          <w:sz w:val="24"/>
          <w:szCs w:val="24"/>
        </w:rPr>
      </w:pPr>
      <w:r>
        <w:rPr>
          <w:color w:val="00000A"/>
          <w:sz w:val="24"/>
          <w:szCs w:val="24"/>
        </w:rPr>
        <w:t>* Insertar a América Latina en el orden americano conjunto, evaluando el impacto y la incidencia de la cultura y el imaginario occidentales en Latinoamérica.</w:t>
      </w:r>
    </w:p>
    <w:p w:rsidR="00783B34" w:rsidRDefault="009032AC">
      <w:pPr>
        <w:spacing w:after="0" w:line="240" w:lineRule="auto"/>
        <w:jc w:val="both"/>
        <w:rPr>
          <w:color w:val="00000A"/>
          <w:sz w:val="24"/>
          <w:szCs w:val="24"/>
        </w:rPr>
      </w:pPr>
      <w:r>
        <w:rPr>
          <w:color w:val="00000A"/>
          <w:sz w:val="24"/>
          <w:szCs w:val="24"/>
        </w:rPr>
        <w:t xml:space="preserve">* Plantear y desarrollar una mirada crítica que permita relativizar los principios y presupuestos </w:t>
      </w:r>
      <w:r>
        <w:rPr>
          <w:color w:val="00000A"/>
          <w:sz w:val="24"/>
          <w:szCs w:val="24"/>
        </w:rPr>
        <w:t>de los enfoques actuales metropolitanos y de los estudios latinoamericanos.</w:t>
      </w:r>
    </w:p>
    <w:p w:rsidR="00783B34" w:rsidRDefault="009032AC">
      <w:pPr>
        <w:spacing w:after="0" w:line="240" w:lineRule="auto"/>
        <w:jc w:val="both"/>
        <w:rPr>
          <w:color w:val="00000A"/>
          <w:sz w:val="24"/>
          <w:szCs w:val="24"/>
        </w:rPr>
      </w:pPr>
      <w:r>
        <w:rPr>
          <w:color w:val="00000A"/>
          <w:sz w:val="24"/>
          <w:szCs w:val="24"/>
        </w:rPr>
        <w:t>* Postular alternativas a los estudios actuales sobre América Latina mediante la evaluación de las teorías disponibles propiamente latinoamericanas.</w:t>
      </w:r>
    </w:p>
    <w:p w:rsidR="00783B34" w:rsidRDefault="009032AC">
      <w:pPr>
        <w:spacing w:after="0" w:line="240" w:lineRule="auto"/>
        <w:jc w:val="both"/>
        <w:rPr>
          <w:color w:val="00000A"/>
          <w:sz w:val="24"/>
          <w:szCs w:val="24"/>
        </w:rPr>
      </w:pPr>
      <w:r>
        <w:rPr>
          <w:color w:val="00000A"/>
          <w:sz w:val="24"/>
          <w:szCs w:val="24"/>
        </w:rPr>
        <w:t>* Reponer los textos fundamenta</w:t>
      </w:r>
      <w:r>
        <w:rPr>
          <w:color w:val="00000A"/>
          <w:sz w:val="24"/>
          <w:szCs w:val="24"/>
        </w:rPr>
        <w:t>les de la teoría y la crítica latinoamericana contemporáneas.</w:t>
      </w:r>
    </w:p>
    <w:p w:rsidR="00783B34" w:rsidRDefault="009032AC">
      <w:pPr>
        <w:spacing w:after="0" w:line="240" w:lineRule="auto"/>
        <w:jc w:val="both"/>
        <w:rPr>
          <w:color w:val="00000A"/>
          <w:sz w:val="24"/>
          <w:szCs w:val="24"/>
        </w:rPr>
      </w:pPr>
      <w:r>
        <w:rPr>
          <w:color w:val="00000A"/>
          <w:sz w:val="24"/>
          <w:szCs w:val="24"/>
        </w:rPr>
        <w:t>* Problematizar las delimitaciones de lo “nacional” y lo “</w:t>
      </w:r>
      <w:proofErr w:type="spellStart"/>
      <w:r>
        <w:rPr>
          <w:color w:val="00000A"/>
          <w:sz w:val="24"/>
          <w:szCs w:val="24"/>
        </w:rPr>
        <w:t>supracional</w:t>
      </w:r>
      <w:proofErr w:type="spellEnd"/>
      <w:r>
        <w:rPr>
          <w:color w:val="00000A"/>
          <w:sz w:val="24"/>
          <w:szCs w:val="24"/>
        </w:rPr>
        <w:t xml:space="preserve">” mediante la </w:t>
      </w:r>
      <w:proofErr w:type="spellStart"/>
      <w:r>
        <w:rPr>
          <w:color w:val="00000A"/>
          <w:sz w:val="24"/>
          <w:szCs w:val="24"/>
        </w:rPr>
        <w:t>dialectización</w:t>
      </w:r>
      <w:proofErr w:type="spellEnd"/>
      <w:r>
        <w:rPr>
          <w:color w:val="00000A"/>
          <w:sz w:val="24"/>
          <w:szCs w:val="24"/>
        </w:rPr>
        <w:t xml:space="preserve"> de los conceptos y de su operatoria.</w:t>
      </w:r>
    </w:p>
    <w:p w:rsidR="00783B34" w:rsidRDefault="009032AC">
      <w:pPr>
        <w:spacing w:after="0" w:line="240" w:lineRule="auto"/>
        <w:jc w:val="both"/>
        <w:rPr>
          <w:color w:val="00000A"/>
          <w:sz w:val="24"/>
          <w:szCs w:val="24"/>
        </w:rPr>
      </w:pPr>
      <w:r>
        <w:rPr>
          <w:color w:val="00000A"/>
          <w:sz w:val="24"/>
          <w:szCs w:val="24"/>
        </w:rPr>
        <w:lastRenderedPageBreak/>
        <w:t>* Indagar las condiciones de posibilidad de un comparatismo</w:t>
      </w:r>
      <w:r>
        <w:rPr>
          <w:color w:val="00000A"/>
          <w:sz w:val="24"/>
          <w:szCs w:val="24"/>
        </w:rPr>
        <w:t xml:space="preserve"> </w:t>
      </w:r>
      <w:proofErr w:type="spellStart"/>
      <w:r>
        <w:rPr>
          <w:color w:val="00000A"/>
          <w:sz w:val="24"/>
          <w:szCs w:val="24"/>
        </w:rPr>
        <w:t>intraamericano</w:t>
      </w:r>
      <w:proofErr w:type="spellEnd"/>
      <w:r>
        <w:rPr>
          <w:color w:val="00000A"/>
          <w:sz w:val="24"/>
          <w:szCs w:val="24"/>
        </w:rPr>
        <w:t>.</w:t>
      </w:r>
    </w:p>
    <w:p w:rsidR="00783B34" w:rsidRDefault="009032AC">
      <w:pPr>
        <w:spacing w:after="0" w:line="240" w:lineRule="auto"/>
        <w:jc w:val="both"/>
        <w:rPr>
          <w:color w:val="00000A"/>
          <w:sz w:val="24"/>
          <w:szCs w:val="24"/>
        </w:rPr>
      </w:pPr>
      <w:r>
        <w:rPr>
          <w:color w:val="00000A"/>
          <w:sz w:val="24"/>
          <w:szCs w:val="24"/>
        </w:rPr>
        <w:t>* Evaluar modos de representación latinoamericanos ligados a la imaginación utópica.</w:t>
      </w:r>
    </w:p>
    <w:p w:rsidR="00783B34" w:rsidRDefault="009032AC">
      <w:pPr>
        <w:spacing w:after="0" w:line="240" w:lineRule="auto"/>
        <w:jc w:val="both"/>
        <w:rPr>
          <w:color w:val="00000A"/>
          <w:sz w:val="24"/>
          <w:szCs w:val="24"/>
        </w:rPr>
      </w:pPr>
      <w:r>
        <w:rPr>
          <w:color w:val="00000A"/>
          <w:sz w:val="24"/>
          <w:szCs w:val="24"/>
        </w:rPr>
        <w:t>* Establecer la productividad contemporánea de movimientos culturales como el Barroco y el Neobarroco y habilitar cruces comparativos originales.</w:t>
      </w:r>
    </w:p>
    <w:p w:rsidR="00783B34" w:rsidRDefault="009032AC">
      <w:pPr>
        <w:spacing w:after="0" w:line="240" w:lineRule="auto"/>
        <w:jc w:val="both"/>
        <w:rPr>
          <w:color w:val="00000A"/>
          <w:sz w:val="24"/>
          <w:szCs w:val="24"/>
        </w:rPr>
      </w:pPr>
      <w:r>
        <w:rPr>
          <w:color w:val="00000A"/>
          <w:sz w:val="24"/>
          <w:szCs w:val="24"/>
        </w:rPr>
        <w:t>* Integr</w:t>
      </w:r>
      <w:r>
        <w:rPr>
          <w:color w:val="00000A"/>
          <w:sz w:val="24"/>
          <w:szCs w:val="24"/>
        </w:rPr>
        <w:t>ar zonas culturales habitualmente relegadas en los estudios latinoamericanos como el Caribe francés.</w:t>
      </w:r>
    </w:p>
    <w:p w:rsidR="00783B34" w:rsidRDefault="00783B34">
      <w:pPr>
        <w:spacing w:after="0" w:line="240" w:lineRule="auto"/>
        <w:jc w:val="both"/>
        <w:rPr>
          <w:color w:val="00000A"/>
          <w:sz w:val="24"/>
          <w:szCs w:val="24"/>
        </w:rPr>
      </w:pPr>
    </w:p>
    <w:p w:rsidR="00783B34" w:rsidRDefault="00783B34">
      <w:pPr>
        <w:spacing w:after="0" w:line="240" w:lineRule="auto"/>
        <w:jc w:val="both"/>
        <w:rPr>
          <w:color w:val="00000A"/>
          <w:sz w:val="24"/>
          <w:szCs w:val="24"/>
        </w:rPr>
      </w:pPr>
    </w:p>
    <w:p w:rsidR="00783B34" w:rsidRDefault="009032AC">
      <w:pPr>
        <w:spacing w:after="0" w:line="240" w:lineRule="auto"/>
        <w:jc w:val="both"/>
        <w:rPr>
          <w:color w:val="00000A"/>
          <w:sz w:val="24"/>
          <w:szCs w:val="24"/>
        </w:rPr>
      </w:pPr>
      <w:r>
        <w:rPr>
          <w:smallCaps/>
          <w:color w:val="00000A"/>
          <w:sz w:val="24"/>
          <w:szCs w:val="24"/>
          <w:u w:val="single"/>
        </w:rPr>
        <w:t>c) Contenidos</w:t>
      </w:r>
    </w:p>
    <w:p w:rsidR="00783B34" w:rsidRDefault="00783B34">
      <w:pPr>
        <w:spacing w:after="0" w:line="240" w:lineRule="auto"/>
        <w:jc w:val="both"/>
        <w:rPr>
          <w:color w:val="00000A"/>
          <w:sz w:val="24"/>
          <w:szCs w:val="24"/>
          <w:u w:val="single"/>
        </w:rPr>
      </w:pPr>
    </w:p>
    <w:p w:rsidR="00783B34" w:rsidRDefault="009032AC">
      <w:pPr>
        <w:spacing w:after="0" w:line="240" w:lineRule="auto"/>
        <w:jc w:val="both"/>
        <w:rPr>
          <w:color w:val="00000A"/>
          <w:sz w:val="24"/>
          <w:szCs w:val="24"/>
        </w:rPr>
      </w:pPr>
      <w:r>
        <w:rPr>
          <w:color w:val="00000A"/>
          <w:sz w:val="24"/>
          <w:szCs w:val="24"/>
          <w:u w:val="single"/>
        </w:rPr>
        <w:t>Introducción</w:t>
      </w:r>
      <w:r>
        <w:rPr>
          <w:color w:val="00000A"/>
          <w:sz w:val="24"/>
          <w:szCs w:val="24"/>
        </w:rPr>
        <w:t>: América Latina: metodología y puntos de partida</w:t>
      </w:r>
    </w:p>
    <w:p w:rsidR="00783B34" w:rsidRDefault="009032AC">
      <w:pPr>
        <w:spacing w:after="0" w:line="240" w:lineRule="auto"/>
        <w:jc w:val="both"/>
        <w:rPr>
          <w:color w:val="00000A"/>
          <w:sz w:val="24"/>
          <w:szCs w:val="24"/>
        </w:rPr>
      </w:pPr>
      <w:r>
        <w:rPr>
          <w:color w:val="00000A"/>
          <w:sz w:val="24"/>
          <w:szCs w:val="24"/>
        </w:rPr>
        <w:t>Literaturas comparadas: un método de aproximación y limitación – El concepto de “modelo” – El papel de la traducción en la tradición latinoamericana – La formulación del canon como proyecto – Revisiones de tres cánones latinoamericanos del siglo XX</w:t>
      </w:r>
    </w:p>
    <w:p w:rsidR="00783B34" w:rsidRDefault="00783B34">
      <w:pPr>
        <w:spacing w:after="0" w:line="240" w:lineRule="auto"/>
        <w:jc w:val="both"/>
        <w:rPr>
          <w:color w:val="00000A"/>
          <w:sz w:val="24"/>
          <w:szCs w:val="24"/>
        </w:rPr>
      </w:pPr>
    </w:p>
    <w:p w:rsidR="00783B34" w:rsidRDefault="009032A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La con</w:t>
      </w:r>
      <w:r>
        <w:rPr>
          <w:color w:val="000000"/>
          <w:sz w:val="24"/>
          <w:szCs w:val="24"/>
        </w:rPr>
        <w:t>ciencia de una falta</w:t>
      </w:r>
    </w:p>
    <w:p w:rsidR="00783B34" w:rsidRDefault="009032AC">
      <w:pPr>
        <w:spacing w:after="0" w:line="240" w:lineRule="auto"/>
        <w:rPr>
          <w:sz w:val="24"/>
          <w:szCs w:val="24"/>
        </w:rPr>
      </w:pPr>
      <w:r>
        <w:rPr>
          <w:sz w:val="24"/>
          <w:szCs w:val="24"/>
        </w:rPr>
        <w:t>Biblioteca Americana (1945)</w:t>
      </w:r>
    </w:p>
    <w:p w:rsidR="00783B34" w:rsidRDefault="009032A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La política de los textos</w:t>
      </w:r>
    </w:p>
    <w:p w:rsidR="00783B34" w:rsidRDefault="009032AC">
      <w:pPr>
        <w:spacing w:after="0" w:line="240" w:lineRule="auto"/>
        <w:rPr>
          <w:sz w:val="24"/>
          <w:szCs w:val="24"/>
        </w:rPr>
      </w:pPr>
      <w:r>
        <w:rPr>
          <w:sz w:val="24"/>
          <w:szCs w:val="24"/>
        </w:rPr>
        <w:t>Biblioteca Ayacucho (1974)</w:t>
      </w:r>
    </w:p>
    <w:p w:rsidR="00783B34" w:rsidRDefault="009032A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La edición crítica</w:t>
      </w:r>
    </w:p>
    <w:p w:rsidR="00783B34" w:rsidRDefault="009032AC">
      <w:pPr>
        <w:spacing w:after="0" w:line="240" w:lineRule="auto"/>
        <w:rPr>
          <w:sz w:val="24"/>
          <w:szCs w:val="24"/>
        </w:rPr>
      </w:pPr>
      <w:r>
        <w:rPr>
          <w:sz w:val="24"/>
          <w:szCs w:val="24"/>
        </w:rPr>
        <w:t>Colección Archivos (1983)</w:t>
      </w:r>
    </w:p>
    <w:p w:rsidR="00783B34" w:rsidRDefault="00783B34">
      <w:pPr>
        <w:spacing w:after="0" w:line="240" w:lineRule="auto"/>
        <w:rPr>
          <w:sz w:val="24"/>
          <w:szCs w:val="24"/>
        </w:rPr>
      </w:pPr>
    </w:p>
    <w:p w:rsidR="00783B34" w:rsidRDefault="009032AC">
      <w:pPr>
        <w:spacing w:after="0" w:line="240" w:lineRule="auto"/>
        <w:jc w:val="both"/>
        <w:rPr>
          <w:color w:val="00000A"/>
          <w:sz w:val="24"/>
          <w:szCs w:val="24"/>
        </w:rPr>
      </w:pPr>
      <w:r>
        <w:rPr>
          <w:color w:val="00000A"/>
          <w:sz w:val="24"/>
          <w:szCs w:val="24"/>
          <w:u w:val="single"/>
        </w:rPr>
        <w:t>Textos</w:t>
      </w:r>
      <w:r>
        <w:rPr>
          <w:color w:val="00000A"/>
          <w:sz w:val="24"/>
          <w:szCs w:val="24"/>
        </w:rPr>
        <w:t xml:space="preserve">: Camila Henríquez Ureña, </w:t>
      </w:r>
      <w:r>
        <w:rPr>
          <w:i/>
          <w:color w:val="00000A"/>
          <w:sz w:val="24"/>
          <w:szCs w:val="24"/>
        </w:rPr>
        <w:t>Folleto de presentación de la Biblioteca Americana</w:t>
      </w:r>
      <w:r>
        <w:rPr>
          <w:color w:val="00000A"/>
          <w:sz w:val="24"/>
          <w:szCs w:val="24"/>
        </w:rPr>
        <w:t xml:space="preserve"> – Ángel Rama, “La Biblioteca Ayacucho como instrumento de integración cultural latinoamericana”.</w:t>
      </w:r>
    </w:p>
    <w:p w:rsidR="00783B34" w:rsidRDefault="00783B34">
      <w:pPr>
        <w:spacing w:after="0" w:line="240" w:lineRule="auto"/>
        <w:rPr>
          <w:sz w:val="24"/>
          <w:szCs w:val="24"/>
        </w:rPr>
      </w:pPr>
    </w:p>
    <w:p w:rsidR="00783B34" w:rsidRDefault="00783B34">
      <w:pPr>
        <w:spacing w:after="0" w:line="240" w:lineRule="auto"/>
        <w:rPr>
          <w:sz w:val="24"/>
          <w:szCs w:val="24"/>
        </w:rPr>
      </w:pPr>
    </w:p>
    <w:p w:rsidR="00783B34" w:rsidRDefault="009032AC">
      <w:pPr>
        <w:spacing w:after="0" w:line="240" w:lineRule="auto"/>
        <w:rPr>
          <w:b/>
          <w:sz w:val="24"/>
          <w:szCs w:val="24"/>
        </w:rPr>
      </w:pPr>
      <w:r>
        <w:rPr>
          <w:b/>
          <w:sz w:val="24"/>
          <w:szCs w:val="24"/>
        </w:rPr>
        <w:t>Unidad I: Critica de y sobre América Latina</w:t>
      </w:r>
    </w:p>
    <w:p w:rsidR="00783B34" w:rsidRDefault="00783B34">
      <w:pPr>
        <w:spacing w:after="0" w:line="240" w:lineRule="auto"/>
        <w:rPr>
          <w:sz w:val="24"/>
          <w:szCs w:val="24"/>
        </w:rPr>
      </w:pPr>
    </w:p>
    <w:p w:rsidR="00783B34" w:rsidRDefault="009032A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Heterogeneidad y mestizaje como dominantes</w:t>
      </w:r>
    </w:p>
    <w:p w:rsidR="00783B34" w:rsidRDefault="009032AC">
      <w:pPr>
        <w:spacing w:after="0" w:line="240" w:lineRule="auto"/>
        <w:rPr>
          <w:i/>
          <w:sz w:val="24"/>
          <w:szCs w:val="24"/>
        </w:rPr>
      </w:pPr>
      <w:r>
        <w:rPr>
          <w:sz w:val="24"/>
          <w:szCs w:val="24"/>
        </w:rPr>
        <w:t xml:space="preserve">Antonio Cornejo Polar: </w:t>
      </w:r>
      <w:r>
        <w:rPr>
          <w:i/>
          <w:sz w:val="24"/>
          <w:szCs w:val="24"/>
        </w:rPr>
        <w:t>Escribir en el aire</w:t>
      </w:r>
    </w:p>
    <w:p w:rsidR="00783B34" w:rsidRDefault="00783B34">
      <w:pPr>
        <w:spacing w:after="0" w:line="240" w:lineRule="auto"/>
        <w:rPr>
          <w:i/>
          <w:sz w:val="24"/>
          <w:szCs w:val="24"/>
        </w:rPr>
      </w:pPr>
    </w:p>
    <w:p w:rsidR="00783B34" w:rsidRDefault="009032A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Transculturación como clave americana</w:t>
      </w:r>
    </w:p>
    <w:p w:rsidR="00783B34" w:rsidRDefault="009032AC">
      <w:pPr>
        <w:spacing w:after="0" w:line="240" w:lineRule="auto"/>
        <w:rPr>
          <w:i/>
          <w:sz w:val="24"/>
          <w:szCs w:val="24"/>
        </w:rPr>
      </w:pPr>
      <w:r>
        <w:rPr>
          <w:sz w:val="24"/>
          <w:szCs w:val="24"/>
        </w:rPr>
        <w:t xml:space="preserve">Ángel Rama: </w:t>
      </w:r>
      <w:r>
        <w:rPr>
          <w:i/>
          <w:sz w:val="24"/>
          <w:szCs w:val="24"/>
        </w:rPr>
        <w:t>Transculturación narrativa en América Latina</w:t>
      </w:r>
    </w:p>
    <w:p w:rsidR="00783B34" w:rsidRDefault="00783B34">
      <w:pPr>
        <w:spacing w:after="0" w:line="240" w:lineRule="auto"/>
        <w:rPr>
          <w:i/>
          <w:sz w:val="24"/>
          <w:szCs w:val="24"/>
        </w:rPr>
      </w:pPr>
    </w:p>
    <w:p w:rsidR="00783B34" w:rsidRDefault="009032A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Una síntesis de postulados del siglo XX</w:t>
      </w:r>
    </w:p>
    <w:p w:rsidR="00783B34" w:rsidRDefault="009032AC">
      <w:pPr>
        <w:spacing w:after="0" w:line="240" w:lineRule="auto"/>
        <w:rPr>
          <w:sz w:val="24"/>
          <w:szCs w:val="24"/>
        </w:rPr>
      </w:pPr>
      <w:r>
        <w:rPr>
          <w:sz w:val="24"/>
          <w:szCs w:val="24"/>
        </w:rPr>
        <w:t xml:space="preserve">Ana Pizarro: </w:t>
      </w:r>
      <w:r>
        <w:rPr>
          <w:i/>
          <w:sz w:val="24"/>
          <w:szCs w:val="24"/>
        </w:rPr>
        <w:t>La literatura latinoamericana como proceso</w:t>
      </w:r>
    </w:p>
    <w:p w:rsidR="00783B34" w:rsidRDefault="00783B34">
      <w:pPr>
        <w:spacing w:after="0" w:line="240" w:lineRule="auto"/>
        <w:rPr>
          <w:sz w:val="24"/>
          <w:szCs w:val="24"/>
        </w:rPr>
      </w:pPr>
    </w:p>
    <w:p w:rsidR="00783B34" w:rsidRDefault="00783B34">
      <w:pPr>
        <w:spacing w:after="0" w:line="240" w:lineRule="auto"/>
        <w:rPr>
          <w:sz w:val="24"/>
          <w:szCs w:val="24"/>
        </w:rPr>
      </w:pPr>
    </w:p>
    <w:p w:rsidR="00783B34" w:rsidRDefault="009032AC">
      <w:pPr>
        <w:spacing w:after="0" w:line="240" w:lineRule="auto"/>
        <w:rPr>
          <w:b/>
          <w:sz w:val="24"/>
          <w:szCs w:val="24"/>
        </w:rPr>
      </w:pPr>
      <w:r>
        <w:rPr>
          <w:b/>
          <w:sz w:val="24"/>
          <w:szCs w:val="24"/>
        </w:rPr>
        <w:t>Unidad II: La comarca caribeña</w:t>
      </w:r>
    </w:p>
    <w:p w:rsidR="00783B34" w:rsidRDefault="00783B34">
      <w:pPr>
        <w:spacing w:after="0" w:line="240" w:lineRule="auto"/>
        <w:rPr>
          <w:sz w:val="24"/>
          <w:szCs w:val="24"/>
        </w:rPr>
      </w:pPr>
    </w:p>
    <w:p w:rsidR="00783B34" w:rsidRDefault="009032AC">
      <w:pPr>
        <w:numPr>
          <w:ilvl w:val="0"/>
          <w:numId w:val="4"/>
        </w:numPr>
        <w:pBdr>
          <w:top w:val="nil"/>
          <w:left w:val="nil"/>
          <w:bottom w:val="nil"/>
          <w:right w:val="nil"/>
          <w:between w:val="nil"/>
        </w:pBdr>
        <w:spacing w:after="0" w:line="240" w:lineRule="auto"/>
        <w:rPr>
          <w:i/>
          <w:color w:val="000000"/>
          <w:sz w:val="24"/>
          <w:szCs w:val="24"/>
        </w:rPr>
      </w:pPr>
      <w:r>
        <w:rPr>
          <w:color w:val="000000"/>
          <w:sz w:val="24"/>
          <w:szCs w:val="24"/>
        </w:rPr>
        <w:t xml:space="preserve">La </w:t>
      </w:r>
      <w:proofErr w:type="spellStart"/>
      <w:r>
        <w:rPr>
          <w:color w:val="000000"/>
          <w:sz w:val="24"/>
          <w:szCs w:val="24"/>
        </w:rPr>
        <w:t>eutopía</w:t>
      </w:r>
      <w:proofErr w:type="spellEnd"/>
      <w:r>
        <w:rPr>
          <w:color w:val="000000"/>
          <w:sz w:val="24"/>
          <w:szCs w:val="24"/>
        </w:rPr>
        <w:t xml:space="preserve"> progresista</w:t>
      </w:r>
    </w:p>
    <w:p w:rsidR="00783B34" w:rsidRDefault="009032AC">
      <w:pPr>
        <w:spacing w:after="0" w:line="240" w:lineRule="auto"/>
        <w:rPr>
          <w:i/>
          <w:sz w:val="24"/>
          <w:szCs w:val="24"/>
        </w:rPr>
      </w:pPr>
      <w:r>
        <w:rPr>
          <w:sz w:val="24"/>
          <w:szCs w:val="24"/>
        </w:rPr>
        <w:t xml:space="preserve">Juan Gabriel Vásquez: </w:t>
      </w:r>
      <w:r>
        <w:rPr>
          <w:i/>
          <w:sz w:val="24"/>
          <w:szCs w:val="24"/>
        </w:rPr>
        <w:t xml:space="preserve">Historia secreta de </w:t>
      </w:r>
      <w:proofErr w:type="spellStart"/>
      <w:r>
        <w:rPr>
          <w:i/>
          <w:sz w:val="24"/>
          <w:szCs w:val="24"/>
        </w:rPr>
        <w:t>Costaguana</w:t>
      </w:r>
      <w:proofErr w:type="spellEnd"/>
    </w:p>
    <w:p w:rsidR="00783B34" w:rsidRDefault="00783B34">
      <w:pPr>
        <w:spacing w:after="0" w:line="240" w:lineRule="auto"/>
        <w:rPr>
          <w:i/>
          <w:sz w:val="24"/>
          <w:szCs w:val="24"/>
        </w:rPr>
      </w:pPr>
    </w:p>
    <w:p w:rsidR="00783B34" w:rsidRDefault="009032A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lastRenderedPageBreak/>
        <w:t>La utopía de la cultura mestiza</w:t>
      </w:r>
    </w:p>
    <w:p w:rsidR="00783B34" w:rsidRDefault="009032AC">
      <w:pPr>
        <w:spacing w:after="0" w:line="240" w:lineRule="auto"/>
        <w:rPr>
          <w:i/>
          <w:sz w:val="24"/>
          <w:szCs w:val="24"/>
        </w:rPr>
      </w:pPr>
      <w:r>
        <w:rPr>
          <w:sz w:val="24"/>
          <w:szCs w:val="24"/>
        </w:rPr>
        <w:t xml:space="preserve">Aimé </w:t>
      </w:r>
      <w:proofErr w:type="spellStart"/>
      <w:r>
        <w:rPr>
          <w:sz w:val="24"/>
          <w:szCs w:val="24"/>
        </w:rPr>
        <w:t>Césaire</w:t>
      </w:r>
      <w:proofErr w:type="spellEnd"/>
      <w:r>
        <w:rPr>
          <w:sz w:val="24"/>
          <w:szCs w:val="24"/>
        </w:rPr>
        <w:t xml:space="preserve">: </w:t>
      </w:r>
      <w:r>
        <w:rPr>
          <w:i/>
          <w:sz w:val="24"/>
          <w:szCs w:val="24"/>
        </w:rPr>
        <w:t>Una tempestad</w:t>
      </w:r>
      <w:r>
        <w:rPr>
          <w:sz w:val="24"/>
          <w:szCs w:val="24"/>
        </w:rPr>
        <w:t xml:space="preserve"> / </w:t>
      </w:r>
      <w:proofErr w:type="spellStart"/>
      <w:r>
        <w:rPr>
          <w:sz w:val="24"/>
          <w:szCs w:val="24"/>
        </w:rPr>
        <w:t>Édouard</w:t>
      </w:r>
      <w:proofErr w:type="spellEnd"/>
      <w:r>
        <w:rPr>
          <w:sz w:val="24"/>
          <w:szCs w:val="24"/>
        </w:rPr>
        <w:t xml:space="preserve"> </w:t>
      </w:r>
      <w:proofErr w:type="spellStart"/>
      <w:r>
        <w:rPr>
          <w:sz w:val="24"/>
          <w:szCs w:val="24"/>
        </w:rPr>
        <w:t>Glissant</w:t>
      </w:r>
      <w:proofErr w:type="spellEnd"/>
      <w:r>
        <w:rPr>
          <w:sz w:val="24"/>
          <w:szCs w:val="24"/>
        </w:rPr>
        <w:t xml:space="preserve">: </w:t>
      </w:r>
      <w:r>
        <w:rPr>
          <w:i/>
          <w:sz w:val="24"/>
          <w:szCs w:val="24"/>
        </w:rPr>
        <w:t>El discurso antillano</w:t>
      </w:r>
    </w:p>
    <w:p w:rsidR="00783B34" w:rsidRDefault="00783B34">
      <w:pPr>
        <w:spacing w:after="0" w:line="240" w:lineRule="auto"/>
        <w:rPr>
          <w:i/>
          <w:sz w:val="24"/>
          <w:szCs w:val="24"/>
        </w:rPr>
      </w:pPr>
    </w:p>
    <w:p w:rsidR="00783B34" w:rsidRDefault="00783B34">
      <w:pPr>
        <w:spacing w:after="0" w:line="240" w:lineRule="auto"/>
        <w:rPr>
          <w:sz w:val="24"/>
          <w:szCs w:val="24"/>
        </w:rPr>
      </w:pPr>
    </w:p>
    <w:p w:rsidR="00783B34" w:rsidRDefault="00783B34">
      <w:pPr>
        <w:spacing w:after="0" w:line="240" w:lineRule="auto"/>
        <w:rPr>
          <w:sz w:val="24"/>
          <w:szCs w:val="24"/>
        </w:rPr>
      </w:pPr>
    </w:p>
    <w:p w:rsidR="00783B34" w:rsidRDefault="009032AC">
      <w:pPr>
        <w:spacing w:after="0" w:line="240" w:lineRule="auto"/>
        <w:rPr>
          <w:b/>
          <w:sz w:val="24"/>
          <w:szCs w:val="24"/>
        </w:rPr>
      </w:pPr>
      <w:r>
        <w:rPr>
          <w:b/>
          <w:sz w:val="24"/>
          <w:szCs w:val="24"/>
        </w:rPr>
        <w:t>Unidad III: Barroco y neobarroco: ¿Y si fuera un invento americano?</w:t>
      </w:r>
    </w:p>
    <w:p w:rsidR="00783B34" w:rsidRDefault="00783B34">
      <w:pPr>
        <w:spacing w:after="0" w:line="240" w:lineRule="auto"/>
        <w:rPr>
          <w:sz w:val="24"/>
          <w:szCs w:val="24"/>
        </w:rPr>
      </w:pPr>
    </w:p>
    <w:p w:rsidR="00783B34" w:rsidRDefault="009032A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Poner bellezas en el entendimiento</w:t>
      </w:r>
    </w:p>
    <w:p w:rsidR="00783B34" w:rsidRDefault="009032AC">
      <w:pPr>
        <w:spacing w:after="0" w:line="240" w:lineRule="auto"/>
        <w:rPr>
          <w:i/>
          <w:sz w:val="24"/>
          <w:szCs w:val="24"/>
        </w:rPr>
      </w:pPr>
      <w:r>
        <w:rPr>
          <w:sz w:val="24"/>
          <w:szCs w:val="24"/>
        </w:rPr>
        <w:t xml:space="preserve">Sor Juana Inés de la Cruz: </w:t>
      </w:r>
      <w:r>
        <w:rPr>
          <w:i/>
          <w:sz w:val="24"/>
          <w:szCs w:val="24"/>
        </w:rPr>
        <w:t>Poesías</w:t>
      </w:r>
    </w:p>
    <w:p w:rsidR="00783B34" w:rsidRDefault="00783B34">
      <w:pPr>
        <w:spacing w:after="0" w:line="240" w:lineRule="auto"/>
        <w:rPr>
          <w:sz w:val="24"/>
          <w:szCs w:val="24"/>
        </w:rPr>
      </w:pPr>
    </w:p>
    <w:p w:rsidR="00783B34" w:rsidRDefault="009032A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Teoría y práctica de un lenguaje</w:t>
      </w:r>
    </w:p>
    <w:p w:rsidR="00783B34" w:rsidRDefault="009032AC">
      <w:pPr>
        <w:spacing w:after="0" w:line="240" w:lineRule="auto"/>
        <w:rPr>
          <w:i/>
          <w:sz w:val="24"/>
          <w:szCs w:val="24"/>
        </w:rPr>
      </w:pPr>
      <w:r>
        <w:rPr>
          <w:sz w:val="24"/>
          <w:szCs w:val="24"/>
        </w:rPr>
        <w:t xml:space="preserve">José Lezama Lima: </w:t>
      </w:r>
      <w:r>
        <w:rPr>
          <w:i/>
          <w:sz w:val="24"/>
          <w:szCs w:val="24"/>
        </w:rPr>
        <w:t>La expresión americana</w:t>
      </w:r>
    </w:p>
    <w:p w:rsidR="00783B34" w:rsidRDefault="00783B34">
      <w:pPr>
        <w:spacing w:after="0" w:line="240" w:lineRule="auto"/>
        <w:rPr>
          <w:sz w:val="24"/>
          <w:szCs w:val="24"/>
        </w:rPr>
      </w:pPr>
    </w:p>
    <w:p w:rsidR="00783B34" w:rsidRDefault="009032A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Conceptualizaciones, recursos, relaciones</w:t>
      </w:r>
    </w:p>
    <w:p w:rsidR="00783B34" w:rsidRDefault="009032AC">
      <w:pPr>
        <w:spacing w:after="0" w:line="240" w:lineRule="auto"/>
        <w:rPr>
          <w:sz w:val="24"/>
          <w:szCs w:val="24"/>
        </w:rPr>
      </w:pPr>
      <w:r>
        <w:rPr>
          <w:sz w:val="24"/>
          <w:szCs w:val="24"/>
        </w:rPr>
        <w:t xml:space="preserve">Severo </w:t>
      </w:r>
      <w:proofErr w:type="spellStart"/>
      <w:r>
        <w:rPr>
          <w:sz w:val="24"/>
          <w:szCs w:val="24"/>
        </w:rPr>
        <w:t>Sarduy</w:t>
      </w:r>
      <w:proofErr w:type="spellEnd"/>
      <w:r>
        <w:rPr>
          <w:sz w:val="24"/>
          <w:szCs w:val="24"/>
        </w:rPr>
        <w:t xml:space="preserve">: </w:t>
      </w:r>
      <w:r>
        <w:rPr>
          <w:i/>
          <w:sz w:val="24"/>
          <w:szCs w:val="24"/>
        </w:rPr>
        <w:t>Ensayos sobre el barroco</w:t>
      </w:r>
    </w:p>
    <w:p w:rsidR="00783B34" w:rsidRDefault="00783B34">
      <w:pPr>
        <w:spacing w:after="0" w:line="240" w:lineRule="auto"/>
        <w:rPr>
          <w:sz w:val="24"/>
          <w:szCs w:val="24"/>
        </w:rPr>
      </w:pPr>
    </w:p>
    <w:p w:rsidR="00783B34" w:rsidRDefault="00783B34">
      <w:pPr>
        <w:spacing w:after="0" w:line="240" w:lineRule="auto"/>
        <w:rPr>
          <w:sz w:val="24"/>
          <w:szCs w:val="24"/>
        </w:rPr>
      </w:pPr>
    </w:p>
    <w:p w:rsidR="00783B34" w:rsidRDefault="009032AC">
      <w:pPr>
        <w:spacing w:after="120"/>
        <w:jc w:val="both"/>
        <w:rPr>
          <w:sz w:val="24"/>
          <w:szCs w:val="24"/>
        </w:rPr>
      </w:pPr>
      <w:r>
        <w:rPr>
          <w:sz w:val="24"/>
          <w:szCs w:val="24"/>
          <w:u w:val="single"/>
        </w:rPr>
        <w:t>d) Bibliografía específica</w:t>
      </w:r>
    </w:p>
    <w:p w:rsidR="00783B34" w:rsidRDefault="00783B34">
      <w:pPr>
        <w:spacing w:after="120"/>
        <w:jc w:val="both"/>
        <w:rPr>
          <w:smallCaps/>
          <w:sz w:val="24"/>
          <w:szCs w:val="24"/>
          <w:u w:val="single"/>
        </w:rPr>
      </w:pPr>
    </w:p>
    <w:p w:rsidR="00783B34" w:rsidRDefault="009032AC">
      <w:pPr>
        <w:spacing w:after="120"/>
        <w:jc w:val="both"/>
        <w:rPr>
          <w:smallCaps/>
          <w:sz w:val="24"/>
          <w:szCs w:val="24"/>
          <w:u w:val="single"/>
        </w:rPr>
      </w:pPr>
      <w:r>
        <w:rPr>
          <w:smallCaps/>
          <w:sz w:val="24"/>
          <w:szCs w:val="24"/>
          <w:u w:val="single"/>
        </w:rPr>
        <w:t>Introducción</w:t>
      </w:r>
    </w:p>
    <w:p w:rsidR="00783B34" w:rsidRDefault="009032AC">
      <w:pPr>
        <w:spacing w:after="120"/>
        <w:jc w:val="both"/>
        <w:rPr>
          <w:sz w:val="24"/>
          <w:szCs w:val="24"/>
          <w:u w:val="single"/>
        </w:rPr>
      </w:pPr>
      <w:r>
        <w:rPr>
          <w:sz w:val="24"/>
          <w:szCs w:val="24"/>
          <w:u w:val="single"/>
        </w:rPr>
        <w:t>Bibliografía obligatoria</w:t>
      </w:r>
    </w:p>
    <w:p w:rsidR="00783B34" w:rsidRDefault="009032AC">
      <w:pPr>
        <w:spacing w:after="0" w:line="240" w:lineRule="auto"/>
        <w:jc w:val="both"/>
        <w:rPr>
          <w:sz w:val="24"/>
          <w:szCs w:val="24"/>
        </w:rPr>
      </w:pPr>
      <w:r>
        <w:rPr>
          <w:sz w:val="24"/>
          <w:szCs w:val="24"/>
        </w:rPr>
        <w:t xml:space="preserve">Calvino, Ítalo. </w:t>
      </w:r>
      <w:r>
        <w:rPr>
          <w:i/>
          <w:sz w:val="24"/>
          <w:szCs w:val="24"/>
        </w:rPr>
        <w:t>¿Por qué leer los clásicos?</w:t>
      </w:r>
      <w:r>
        <w:rPr>
          <w:sz w:val="24"/>
          <w:szCs w:val="24"/>
        </w:rPr>
        <w:t xml:space="preserve"> Barcelona, </w:t>
      </w:r>
      <w:proofErr w:type="spellStart"/>
      <w:r>
        <w:rPr>
          <w:sz w:val="24"/>
          <w:szCs w:val="24"/>
        </w:rPr>
        <w:t>Tusquets</w:t>
      </w:r>
      <w:proofErr w:type="spellEnd"/>
      <w:r>
        <w:rPr>
          <w:sz w:val="24"/>
          <w:szCs w:val="24"/>
        </w:rPr>
        <w:t>, 1992.</w:t>
      </w:r>
    </w:p>
    <w:p w:rsidR="00783B34" w:rsidRDefault="009032AC">
      <w:pPr>
        <w:spacing w:after="0" w:line="240" w:lineRule="auto"/>
        <w:jc w:val="both"/>
        <w:rPr>
          <w:sz w:val="24"/>
          <w:szCs w:val="24"/>
        </w:rPr>
      </w:pPr>
      <w:proofErr w:type="spellStart"/>
      <w:r>
        <w:rPr>
          <w:sz w:val="24"/>
          <w:szCs w:val="24"/>
        </w:rPr>
        <w:t>Croce</w:t>
      </w:r>
      <w:proofErr w:type="spellEnd"/>
      <w:r>
        <w:rPr>
          <w:sz w:val="24"/>
          <w:szCs w:val="24"/>
        </w:rPr>
        <w:t xml:space="preserve">, Marcela. </w:t>
      </w:r>
      <w:r>
        <w:rPr>
          <w:i/>
          <w:sz w:val="24"/>
          <w:szCs w:val="24"/>
        </w:rPr>
        <w:t>La seducción de lo diverso. Literatura latinoamericana comparada</w:t>
      </w:r>
      <w:r>
        <w:rPr>
          <w:sz w:val="24"/>
          <w:szCs w:val="24"/>
        </w:rPr>
        <w:t xml:space="preserve">. Buenos Aires, </w:t>
      </w:r>
      <w:proofErr w:type="spellStart"/>
      <w:r>
        <w:rPr>
          <w:sz w:val="24"/>
          <w:szCs w:val="24"/>
        </w:rPr>
        <w:t>Interzona</w:t>
      </w:r>
      <w:proofErr w:type="spellEnd"/>
      <w:r>
        <w:rPr>
          <w:sz w:val="24"/>
          <w:szCs w:val="24"/>
        </w:rPr>
        <w:t>, 2015.</w:t>
      </w:r>
    </w:p>
    <w:p w:rsidR="00783B34" w:rsidRPr="00A03954" w:rsidRDefault="009032AC">
      <w:pPr>
        <w:spacing w:after="0" w:line="240" w:lineRule="auto"/>
        <w:jc w:val="both"/>
        <w:rPr>
          <w:color w:val="000000"/>
          <w:sz w:val="24"/>
          <w:szCs w:val="24"/>
          <w:lang w:val="pt-BR"/>
        </w:rPr>
      </w:pPr>
      <w:r>
        <w:rPr>
          <w:i/>
          <w:color w:val="000000"/>
          <w:sz w:val="24"/>
          <w:szCs w:val="24"/>
        </w:rPr>
        <w:t xml:space="preserve">El Matadero </w:t>
      </w:r>
      <w:r>
        <w:rPr>
          <w:color w:val="000000"/>
          <w:sz w:val="24"/>
          <w:szCs w:val="24"/>
        </w:rPr>
        <w:t xml:space="preserve">Nº 6 (Dossier Ángel Rama). </w:t>
      </w:r>
      <w:r w:rsidRPr="00A03954">
        <w:rPr>
          <w:color w:val="000000"/>
          <w:sz w:val="24"/>
          <w:szCs w:val="24"/>
          <w:lang w:val="pt-BR"/>
        </w:rPr>
        <w:t xml:space="preserve">Buenos Aires, </w:t>
      </w:r>
      <w:proofErr w:type="spellStart"/>
      <w:r w:rsidRPr="00A03954">
        <w:rPr>
          <w:color w:val="000000"/>
          <w:sz w:val="24"/>
          <w:szCs w:val="24"/>
          <w:lang w:val="pt-BR"/>
        </w:rPr>
        <w:t>Corregidor</w:t>
      </w:r>
      <w:proofErr w:type="spellEnd"/>
      <w:r w:rsidRPr="00A03954">
        <w:rPr>
          <w:color w:val="000000"/>
          <w:sz w:val="24"/>
          <w:szCs w:val="24"/>
          <w:lang w:val="pt-BR"/>
        </w:rPr>
        <w:t>, 2009.</w:t>
      </w:r>
    </w:p>
    <w:p w:rsidR="00783B34" w:rsidRDefault="009032AC">
      <w:pPr>
        <w:spacing w:after="0" w:line="240" w:lineRule="auto"/>
        <w:jc w:val="both"/>
        <w:rPr>
          <w:sz w:val="24"/>
          <w:szCs w:val="24"/>
        </w:rPr>
      </w:pPr>
      <w:r w:rsidRPr="00A03954">
        <w:rPr>
          <w:sz w:val="24"/>
          <w:szCs w:val="24"/>
          <w:lang w:val="pt-BR"/>
        </w:rPr>
        <w:t xml:space="preserve">Franco Carvalhal, Tania. </w:t>
      </w:r>
      <w:r>
        <w:rPr>
          <w:i/>
          <w:sz w:val="24"/>
          <w:szCs w:val="24"/>
        </w:rPr>
        <w:t>Literatura comparada</w:t>
      </w:r>
      <w:r>
        <w:rPr>
          <w:sz w:val="24"/>
          <w:szCs w:val="24"/>
        </w:rPr>
        <w:t>. Buenos Aires, Corregidor, 1996.</w:t>
      </w:r>
    </w:p>
    <w:p w:rsidR="00783B34" w:rsidRDefault="009032AC">
      <w:pPr>
        <w:spacing w:after="0" w:line="240" w:lineRule="auto"/>
        <w:jc w:val="both"/>
        <w:rPr>
          <w:color w:val="000000"/>
          <w:sz w:val="24"/>
          <w:szCs w:val="24"/>
        </w:rPr>
      </w:pPr>
      <w:r>
        <w:rPr>
          <w:color w:val="000000"/>
          <w:sz w:val="24"/>
          <w:szCs w:val="24"/>
        </w:rPr>
        <w:t xml:space="preserve">Guillén, Claudio. </w:t>
      </w:r>
      <w:r>
        <w:rPr>
          <w:i/>
          <w:color w:val="000000"/>
          <w:sz w:val="24"/>
          <w:szCs w:val="24"/>
        </w:rPr>
        <w:t>Entre lo uno y lo diverso. Introducción a la literatura comparada</w:t>
      </w:r>
      <w:r>
        <w:rPr>
          <w:color w:val="000000"/>
          <w:sz w:val="24"/>
          <w:szCs w:val="24"/>
        </w:rPr>
        <w:t xml:space="preserve">. Barcelona, Crítica, 1985 (hay reedición en </w:t>
      </w:r>
      <w:proofErr w:type="spellStart"/>
      <w:r>
        <w:rPr>
          <w:color w:val="000000"/>
          <w:sz w:val="24"/>
          <w:szCs w:val="24"/>
        </w:rPr>
        <w:t>Tusquets</w:t>
      </w:r>
      <w:proofErr w:type="spellEnd"/>
      <w:r>
        <w:rPr>
          <w:color w:val="000000"/>
          <w:sz w:val="24"/>
          <w:szCs w:val="24"/>
        </w:rPr>
        <w:t>, 2005).</w:t>
      </w:r>
    </w:p>
    <w:p w:rsidR="00783B34" w:rsidRDefault="009032AC">
      <w:pPr>
        <w:spacing w:after="0" w:line="240" w:lineRule="auto"/>
        <w:jc w:val="both"/>
        <w:rPr>
          <w:color w:val="000000"/>
          <w:sz w:val="24"/>
          <w:szCs w:val="24"/>
        </w:rPr>
      </w:pPr>
      <w:r>
        <w:rPr>
          <w:color w:val="000000"/>
          <w:sz w:val="24"/>
          <w:szCs w:val="24"/>
        </w:rPr>
        <w:t xml:space="preserve">Henríquez Ureña, Pedro. </w:t>
      </w:r>
      <w:r>
        <w:rPr>
          <w:i/>
          <w:color w:val="000000"/>
          <w:sz w:val="24"/>
          <w:szCs w:val="24"/>
        </w:rPr>
        <w:t>Las corrientes literarias en la América Hispánica</w:t>
      </w:r>
      <w:r>
        <w:rPr>
          <w:color w:val="000000"/>
          <w:sz w:val="24"/>
          <w:szCs w:val="24"/>
        </w:rPr>
        <w:t>. México, Fondo de Cultura Económica, 1978.</w:t>
      </w:r>
    </w:p>
    <w:p w:rsidR="00783B34" w:rsidRDefault="009032AC">
      <w:pPr>
        <w:spacing w:after="0" w:line="240" w:lineRule="auto"/>
        <w:jc w:val="both"/>
        <w:rPr>
          <w:color w:val="000000"/>
          <w:sz w:val="24"/>
          <w:szCs w:val="24"/>
        </w:rPr>
      </w:pPr>
      <w:r>
        <w:rPr>
          <w:color w:val="000000"/>
          <w:sz w:val="24"/>
          <w:szCs w:val="24"/>
        </w:rPr>
        <w:t xml:space="preserve">Picón Salas, Mariano. </w:t>
      </w:r>
      <w:r>
        <w:rPr>
          <w:i/>
          <w:color w:val="000000"/>
          <w:sz w:val="24"/>
          <w:szCs w:val="24"/>
        </w:rPr>
        <w:t>De la conquista a la independencia. Tres siglos de hist</w:t>
      </w:r>
      <w:r>
        <w:rPr>
          <w:i/>
          <w:color w:val="000000"/>
          <w:sz w:val="24"/>
          <w:szCs w:val="24"/>
        </w:rPr>
        <w:t>oria cultural hispanoamericana</w:t>
      </w:r>
      <w:r>
        <w:rPr>
          <w:color w:val="000000"/>
          <w:sz w:val="24"/>
          <w:szCs w:val="24"/>
        </w:rPr>
        <w:t>. México, Fondo de Cultura Económica, 1944.</w:t>
      </w:r>
    </w:p>
    <w:p w:rsidR="00783B34" w:rsidRDefault="009032AC">
      <w:pPr>
        <w:spacing w:after="0" w:line="240" w:lineRule="auto"/>
        <w:jc w:val="both"/>
        <w:rPr>
          <w:color w:val="000000"/>
          <w:sz w:val="24"/>
          <w:szCs w:val="24"/>
        </w:rPr>
      </w:pPr>
      <w:r>
        <w:rPr>
          <w:color w:val="000000"/>
          <w:sz w:val="24"/>
          <w:szCs w:val="24"/>
        </w:rPr>
        <w:t xml:space="preserve">Souza, Eneida </w:t>
      </w:r>
      <w:proofErr w:type="spellStart"/>
      <w:r>
        <w:rPr>
          <w:color w:val="000000"/>
          <w:sz w:val="24"/>
          <w:szCs w:val="24"/>
        </w:rPr>
        <w:t>Maria</w:t>
      </w:r>
      <w:proofErr w:type="spellEnd"/>
      <w:r>
        <w:rPr>
          <w:color w:val="000000"/>
          <w:sz w:val="24"/>
          <w:szCs w:val="24"/>
        </w:rPr>
        <w:t xml:space="preserve"> de y </w:t>
      </w:r>
      <w:proofErr w:type="spellStart"/>
      <w:r>
        <w:rPr>
          <w:color w:val="000000"/>
          <w:sz w:val="24"/>
          <w:szCs w:val="24"/>
        </w:rPr>
        <w:t>Wander</w:t>
      </w:r>
      <w:proofErr w:type="spellEnd"/>
      <w:r>
        <w:rPr>
          <w:color w:val="000000"/>
          <w:sz w:val="24"/>
          <w:szCs w:val="24"/>
        </w:rPr>
        <w:t xml:space="preserve"> Melo Miranda (organizadores). </w:t>
      </w:r>
      <w:r>
        <w:rPr>
          <w:i/>
          <w:color w:val="000000"/>
          <w:sz w:val="24"/>
          <w:szCs w:val="24"/>
        </w:rPr>
        <w:t xml:space="preserve">Crítica e </w:t>
      </w:r>
      <w:proofErr w:type="spellStart"/>
      <w:r>
        <w:rPr>
          <w:i/>
          <w:color w:val="000000"/>
          <w:sz w:val="24"/>
          <w:szCs w:val="24"/>
        </w:rPr>
        <w:t>coleção</w:t>
      </w:r>
      <w:proofErr w:type="spellEnd"/>
      <w:r>
        <w:rPr>
          <w:color w:val="000000"/>
          <w:sz w:val="24"/>
          <w:szCs w:val="24"/>
        </w:rPr>
        <w:t>. Belo Horizonte, Editora UFMG, 2011.</w:t>
      </w:r>
    </w:p>
    <w:p w:rsidR="00783B34" w:rsidRDefault="009032AC">
      <w:pPr>
        <w:spacing w:after="0" w:line="240" w:lineRule="auto"/>
        <w:jc w:val="both"/>
        <w:rPr>
          <w:sz w:val="24"/>
          <w:szCs w:val="24"/>
        </w:rPr>
      </w:pPr>
      <w:r>
        <w:rPr>
          <w:sz w:val="24"/>
          <w:szCs w:val="24"/>
        </w:rPr>
        <w:t xml:space="preserve">Steiner, Georges. </w:t>
      </w:r>
      <w:r>
        <w:rPr>
          <w:i/>
          <w:sz w:val="24"/>
          <w:szCs w:val="24"/>
        </w:rPr>
        <w:t>Después de Babel</w:t>
      </w:r>
      <w:r>
        <w:rPr>
          <w:sz w:val="24"/>
          <w:szCs w:val="24"/>
        </w:rPr>
        <w:t>. México, Fondo de Cultura Econ</w:t>
      </w:r>
      <w:r>
        <w:rPr>
          <w:sz w:val="24"/>
          <w:szCs w:val="24"/>
        </w:rPr>
        <w:t>ómica, 1984.</w:t>
      </w:r>
    </w:p>
    <w:p w:rsidR="00783B34" w:rsidRDefault="009032AC">
      <w:pPr>
        <w:spacing w:after="0" w:line="240" w:lineRule="auto"/>
        <w:jc w:val="both"/>
        <w:rPr>
          <w:sz w:val="24"/>
          <w:szCs w:val="24"/>
        </w:rPr>
      </w:pPr>
      <w:r>
        <w:rPr>
          <w:sz w:val="24"/>
          <w:szCs w:val="24"/>
        </w:rPr>
        <w:t xml:space="preserve">__. </w:t>
      </w:r>
      <w:r>
        <w:rPr>
          <w:i/>
          <w:sz w:val="24"/>
          <w:szCs w:val="24"/>
        </w:rPr>
        <w:t>Gramáticas de la creación</w:t>
      </w:r>
      <w:r>
        <w:rPr>
          <w:sz w:val="24"/>
          <w:szCs w:val="24"/>
        </w:rPr>
        <w:t>. Buenos Aires, De Bolsillo, 2011.</w:t>
      </w:r>
    </w:p>
    <w:p w:rsidR="00783B34" w:rsidRDefault="00783B34">
      <w:pPr>
        <w:spacing w:after="120"/>
        <w:jc w:val="both"/>
        <w:rPr>
          <w:color w:val="000000"/>
          <w:sz w:val="24"/>
          <w:szCs w:val="24"/>
        </w:rPr>
      </w:pPr>
    </w:p>
    <w:p w:rsidR="00783B34" w:rsidRDefault="009032AC">
      <w:pPr>
        <w:spacing w:after="120"/>
        <w:jc w:val="both"/>
        <w:rPr>
          <w:sz w:val="24"/>
          <w:szCs w:val="24"/>
        </w:rPr>
      </w:pPr>
      <w:r>
        <w:rPr>
          <w:sz w:val="24"/>
          <w:szCs w:val="24"/>
          <w:u w:val="single"/>
        </w:rPr>
        <w:t>Bibliografía complementaria</w:t>
      </w:r>
    </w:p>
    <w:p w:rsidR="00783B34" w:rsidRDefault="009032AC">
      <w:pPr>
        <w:spacing w:after="0" w:line="240" w:lineRule="auto"/>
        <w:jc w:val="both"/>
        <w:rPr>
          <w:color w:val="000000"/>
          <w:sz w:val="24"/>
          <w:szCs w:val="24"/>
        </w:rPr>
      </w:pPr>
      <w:proofErr w:type="spellStart"/>
      <w:r>
        <w:rPr>
          <w:color w:val="000000"/>
          <w:sz w:val="24"/>
          <w:szCs w:val="24"/>
        </w:rPr>
        <w:t>Auerbach</w:t>
      </w:r>
      <w:proofErr w:type="spellEnd"/>
      <w:r>
        <w:rPr>
          <w:color w:val="000000"/>
          <w:sz w:val="24"/>
          <w:szCs w:val="24"/>
        </w:rPr>
        <w:t xml:space="preserve">, Erich. </w:t>
      </w:r>
      <w:r>
        <w:rPr>
          <w:i/>
          <w:color w:val="000000"/>
          <w:sz w:val="24"/>
          <w:szCs w:val="24"/>
        </w:rPr>
        <w:t>Mímesis</w:t>
      </w:r>
      <w:r>
        <w:rPr>
          <w:color w:val="000000"/>
          <w:sz w:val="24"/>
          <w:szCs w:val="24"/>
        </w:rPr>
        <w:t>. México, Fondo de Cultura Económica, 1998.</w:t>
      </w:r>
    </w:p>
    <w:p w:rsidR="00783B34" w:rsidRPr="00A03954" w:rsidRDefault="009032AC">
      <w:pPr>
        <w:spacing w:after="0" w:line="240" w:lineRule="auto"/>
        <w:jc w:val="both"/>
        <w:rPr>
          <w:color w:val="000000"/>
          <w:sz w:val="24"/>
          <w:szCs w:val="24"/>
          <w:lang w:val="pt-BR"/>
        </w:rPr>
      </w:pPr>
      <w:proofErr w:type="spellStart"/>
      <w:r w:rsidRPr="00A03954">
        <w:rPr>
          <w:color w:val="000000"/>
          <w:sz w:val="24"/>
          <w:szCs w:val="24"/>
          <w:lang w:val="pt-BR"/>
        </w:rPr>
        <w:t>Bolaño</w:t>
      </w:r>
      <w:proofErr w:type="spellEnd"/>
      <w:r w:rsidRPr="00A03954">
        <w:rPr>
          <w:color w:val="000000"/>
          <w:sz w:val="24"/>
          <w:szCs w:val="24"/>
          <w:lang w:val="pt-BR"/>
        </w:rPr>
        <w:t xml:space="preserve">, Roberto. </w:t>
      </w:r>
      <w:r w:rsidRPr="00A03954">
        <w:rPr>
          <w:i/>
          <w:color w:val="000000"/>
          <w:sz w:val="24"/>
          <w:szCs w:val="24"/>
          <w:lang w:val="pt-BR"/>
        </w:rPr>
        <w:t xml:space="preserve">Entre </w:t>
      </w:r>
      <w:proofErr w:type="spellStart"/>
      <w:r w:rsidRPr="00A03954">
        <w:rPr>
          <w:i/>
          <w:color w:val="000000"/>
          <w:sz w:val="24"/>
          <w:szCs w:val="24"/>
          <w:lang w:val="pt-BR"/>
        </w:rPr>
        <w:t>paréntesis</w:t>
      </w:r>
      <w:proofErr w:type="spellEnd"/>
      <w:r w:rsidRPr="00A03954">
        <w:rPr>
          <w:color w:val="000000"/>
          <w:sz w:val="24"/>
          <w:szCs w:val="24"/>
          <w:lang w:val="pt-BR"/>
        </w:rPr>
        <w:t>. Buenos Aires, Anagrama, 2004.</w:t>
      </w:r>
    </w:p>
    <w:p w:rsidR="00783B34" w:rsidRPr="00A03954" w:rsidRDefault="009032AC">
      <w:pPr>
        <w:spacing w:after="0" w:line="240" w:lineRule="auto"/>
        <w:jc w:val="both"/>
        <w:rPr>
          <w:color w:val="000000"/>
          <w:sz w:val="24"/>
          <w:szCs w:val="24"/>
          <w:lang w:val="pt-BR"/>
        </w:rPr>
      </w:pPr>
      <w:r w:rsidRPr="00A03954">
        <w:rPr>
          <w:color w:val="000000"/>
          <w:sz w:val="24"/>
          <w:szCs w:val="24"/>
          <w:lang w:val="pt-BR"/>
        </w:rPr>
        <w:lastRenderedPageBreak/>
        <w:t xml:space="preserve">Candido, </w:t>
      </w:r>
      <w:proofErr w:type="spellStart"/>
      <w:r w:rsidRPr="00A03954">
        <w:rPr>
          <w:color w:val="000000"/>
          <w:sz w:val="24"/>
          <w:szCs w:val="24"/>
          <w:lang w:val="pt-BR"/>
        </w:rPr>
        <w:t>Antonio</w:t>
      </w:r>
      <w:proofErr w:type="spellEnd"/>
      <w:r w:rsidRPr="00A03954">
        <w:rPr>
          <w:color w:val="000000"/>
          <w:sz w:val="24"/>
          <w:szCs w:val="24"/>
          <w:lang w:val="pt-BR"/>
        </w:rPr>
        <w:t>.</w:t>
      </w:r>
      <w:r w:rsidRPr="00A03954">
        <w:rPr>
          <w:color w:val="000000"/>
          <w:sz w:val="24"/>
          <w:szCs w:val="24"/>
          <w:lang w:val="pt-BR"/>
        </w:rPr>
        <w:t xml:space="preserve"> </w:t>
      </w:r>
      <w:r w:rsidRPr="00A03954">
        <w:rPr>
          <w:i/>
          <w:color w:val="000000"/>
          <w:sz w:val="24"/>
          <w:szCs w:val="24"/>
          <w:lang w:val="pt-BR"/>
        </w:rPr>
        <w:t>Formação da literatura brasileira</w:t>
      </w:r>
      <w:r w:rsidRPr="00A03954">
        <w:rPr>
          <w:color w:val="000000"/>
          <w:sz w:val="24"/>
          <w:szCs w:val="24"/>
          <w:lang w:val="pt-BR"/>
        </w:rPr>
        <w:t>. São Paulo-Rio de Janeiro, Ouro sobre Azul, 2009.</w:t>
      </w:r>
    </w:p>
    <w:p w:rsidR="00783B34" w:rsidRDefault="009032AC">
      <w:pPr>
        <w:spacing w:after="0" w:line="240" w:lineRule="auto"/>
        <w:jc w:val="both"/>
        <w:rPr>
          <w:color w:val="000000"/>
          <w:sz w:val="24"/>
          <w:szCs w:val="24"/>
        </w:rPr>
      </w:pPr>
      <w:proofErr w:type="spellStart"/>
      <w:r>
        <w:rPr>
          <w:color w:val="000000"/>
          <w:sz w:val="24"/>
          <w:szCs w:val="24"/>
        </w:rPr>
        <w:t>Curtius</w:t>
      </w:r>
      <w:proofErr w:type="spellEnd"/>
      <w:r>
        <w:rPr>
          <w:color w:val="000000"/>
          <w:sz w:val="24"/>
          <w:szCs w:val="24"/>
        </w:rPr>
        <w:t xml:space="preserve">, Ernst Robert. </w:t>
      </w:r>
      <w:r>
        <w:rPr>
          <w:i/>
          <w:color w:val="000000"/>
          <w:sz w:val="24"/>
          <w:szCs w:val="24"/>
        </w:rPr>
        <w:t>Literatura europea y Edad Media Latina</w:t>
      </w:r>
      <w:r>
        <w:rPr>
          <w:color w:val="000000"/>
          <w:sz w:val="24"/>
          <w:szCs w:val="24"/>
        </w:rPr>
        <w:t>. México, Fondo de Cultura Económica, 2000.</w:t>
      </w:r>
    </w:p>
    <w:p w:rsidR="00783B34" w:rsidRDefault="009032AC">
      <w:pPr>
        <w:spacing w:after="0" w:line="240" w:lineRule="auto"/>
        <w:jc w:val="both"/>
        <w:rPr>
          <w:color w:val="000000"/>
          <w:sz w:val="24"/>
          <w:szCs w:val="24"/>
        </w:rPr>
      </w:pPr>
      <w:r>
        <w:rPr>
          <w:color w:val="000000"/>
          <w:sz w:val="24"/>
          <w:szCs w:val="24"/>
        </w:rPr>
        <w:t xml:space="preserve">Franco, Jean. </w:t>
      </w:r>
      <w:r>
        <w:rPr>
          <w:i/>
          <w:color w:val="000000"/>
          <w:sz w:val="24"/>
          <w:szCs w:val="24"/>
        </w:rPr>
        <w:t xml:space="preserve">Historia de la literatura hispanoamericana a partir </w:t>
      </w:r>
      <w:r>
        <w:rPr>
          <w:i/>
          <w:color w:val="000000"/>
          <w:sz w:val="24"/>
          <w:szCs w:val="24"/>
        </w:rPr>
        <w:t>de la Independencia</w:t>
      </w:r>
      <w:r>
        <w:rPr>
          <w:color w:val="000000"/>
          <w:sz w:val="24"/>
          <w:szCs w:val="24"/>
        </w:rPr>
        <w:t>. Barcelona, Ariel, 1973.</w:t>
      </w:r>
    </w:p>
    <w:p w:rsidR="00783B34" w:rsidRDefault="009032AC">
      <w:pPr>
        <w:spacing w:after="0" w:line="240" w:lineRule="auto"/>
        <w:jc w:val="both"/>
        <w:rPr>
          <w:sz w:val="24"/>
          <w:szCs w:val="24"/>
        </w:rPr>
      </w:pPr>
      <w:proofErr w:type="spellStart"/>
      <w:r>
        <w:rPr>
          <w:sz w:val="24"/>
          <w:szCs w:val="24"/>
        </w:rPr>
        <w:t>Gramsci</w:t>
      </w:r>
      <w:proofErr w:type="spellEnd"/>
      <w:r>
        <w:rPr>
          <w:sz w:val="24"/>
          <w:szCs w:val="24"/>
        </w:rPr>
        <w:t xml:space="preserve">, Antonio. </w:t>
      </w:r>
      <w:r>
        <w:rPr>
          <w:i/>
          <w:sz w:val="24"/>
          <w:szCs w:val="24"/>
        </w:rPr>
        <w:t>Los intelectuales y la organización de la cultura (Cuadernos de la cárcel II)</w:t>
      </w:r>
      <w:r>
        <w:rPr>
          <w:sz w:val="24"/>
          <w:szCs w:val="24"/>
        </w:rPr>
        <w:t>. México, Juan Pablos, 1974.</w:t>
      </w:r>
    </w:p>
    <w:p w:rsidR="00783B34" w:rsidRDefault="009032AC">
      <w:pPr>
        <w:spacing w:after="0" w:line="240" w:lineRule="auto"/>
        <w:jc w:val="both"/>
        <w:rPr>
          <w:sz w:val="24"/>
          <w:szCs w:val="24"/>
        </w:rPr>
      </w:pPr>
      <w:proofErr w:type="spellStart"/>
      <w:r>
        <w:rPr>
          <w:sz w:val="24"/>
          <w:szCs w:val="24"/>
        </w:rPr>
        <w:t>Jameson</w:t>
      </w:r>
      <w:proofErr w:type="spellEnd"/>
      <w:r>
        <w:rPr>
          <w:sz w:val="24"/>
          <w:szCs w:val="24"/>
        </w:rPr>
        <w:t xml:space="preserve">, </w:t>
      </w:r>
      <w:proofErr w:type="spellStart"/>
      <w:r>
        <w:rPr>
          <w:sz w:val="24"/>
          <w:szCs w:val="24"/>
        </w:rPr>
        <w:t>Fredric</w:t>
      </w:r>
      <w:proofErr w:type="spellEnd"/>
      <w:r>
        <w:rPr>
          <w:sz w:val="24"/>
          <w:szCs w:val="24"/>
        </w:rPr>
        <w:t xml:space="preserve">. </w:t>
      </w:r>
      <w:r>
        <w:rPr>
          <w:i/>
          <w:sz w:val="24"/>
          <w:szCs w:val="24"/>
        </w:rPr>
        <w:t>Las ideologías de la teoría</w:t>
      </w:r>
      <w:r>
        <w:rPr>
          <w:sz w:val="24"/>
          <w:szCs w:val="24"/>
        </w:rPr>
        <w:t>. Buenos Aires, Eterna Cadencia, 2014.</w:t>
      </w:r>
    </w:p>
    <w:p w:rsidR="00783B34" w:rsidRDefault="009032AC">
      <w:pPr>
        <w:spacing w:after="0" w:line="240" w:lineRule="auto"/>
        <w:jc w:val="both"/>
        <w:rPr>
          <w:color w:val="000000"/>
          <w:sz w:val="24"/>
          <w:szCs w:val="24"/>
        </w:rPr>
      </w:pPr>
      <w:proofErr w:type="spellStart"/>
      <w:r>
        <w:rPr>
          <w:color w:val="000000"/>
          <w:sz w:val="24"/>
          <w:szCs w:val="24"/>
        </w:rPr>
        <w:t>Moraña</w:t>
      </w:r>
      <w:proofErr w:type="spellEnd"/>
      <w:r>
        <w:rPr>
          <w:color w:val="000000"/>
          <w:sz w:val="24"/>
          <w:szCs w:val="24"/>
        </w:rPr>
        <w:t xml:space="preserve">, Mabel (ed.). </w:t>
      </w:r>
      <w:r>
        <w:rPr>
          <w:i/>
          <w:color w:val="000000"/>
          <w:sz w:val="24"/>
          <w:szCs w:val="24"/>
        </w:rPr>
        <w:t>Ángel Rama y los estudios latinoamericanos</w:t>
      </w:r>
      <w:r>
        <w:rPr>
          <w:color w:val="000000"/>
          <w:sz w:val="24"/>
          <w:szCs w:val="24"/>
        </w:rPr>
        <w:t>. Universidad de Pittsburgh, Instituto Internacional de Literatura Iberoamericana, 2006.</w:t>
      </w:r>
    </w:p>
    <w:p w:rsidR="00783B34" w:rsidRDefault="009032AC">
      <w:pPr>
        <w:spacing w:after="0" w:line="240" w:lineRule="auto"/>
        <w:jc w:val="both"/>
        <w:rPr>
          <w:sz w:val="24"/>
          <w:szCs w:val="24"/>
        </w:rPr>
      </w:pPr>
      <w:r>
        <w:rPr>
          <w:sz w:val="24"/>
          <w:szCs w:val="24"/>
        </w:rPr>
        <w:t xml:space="preserve">Rama, Ángel. </w:t>
      </w:r>
      <w:r>
        <w:rPr>
          <w:i/>
          <w:sz w:val="24"/>
          <w:szCs w:val="24"/>
        </w:rPr>
        <w:t>Diario 1974-1983</w:t>
      </w:r>
      <w:r>
        <w:rPr>
          <w:sz w:val="24"/>
          <w:szCs w:val="24"/>
        </w:rPr>
        <w:t>. Buenos Aires, El Andariego, 2008.</w:t>
      </w:r>
    </w:p>
    <w:p w:rsidR="00783B34" w:rsidRDefault="009032AC">
      <w:pPr>
        <w:tabs>
          <w:tab w:val="left" w:pos="142"/>
        </w:tabs>
        <w:spacing w:after="0" w:line="240" w:lineRule="auto"/>
        <w:jc w:val="both"/>
        <w:rPr>
          <w:sz w:val="24"/>
          <w:szCs w:val="24"/>
        </w:rPr>
      </w:pPr>
      <w:r>
        <w:rPr>
          <w:rFonts w:ascii="Nimbus Roman No9 L" w:eastAsia="Nimbus Roman No9 L" w:hAnsi="Nimbus Roman No9 L" w:cs="Nimbus Roman No9 L"/>
          <w:sz w:val="24"/>
          <w:szCs w:val="24"/>
        </w:rPr>
        <w:t xml:space="preserve">__. </w:t>
      </w:r>
      <w:r>
        <w:rPr>
          <w:i/>
          <w:sz w:val="24"/>
          <w:szCs w:val="24"/>
        </w:rPr>
        <w:t>Literatura, cultura y sociedad en A</w:t>
      </w:r>
      <w:r>
        <w:rPr>
          <w:i/>
          <w:sz w:val="24"/>
          <w:szCs w:val="24"/>
        </w:rPr>
        <w:t xml:space="preserve">mérica Latina </w:t>
      </w:r>
      <w:r>
        <w:rPr>
          <w:sz w:val="24"/>
          <w:szCs w:val="24"/>
        </w:rPr>
        <w:t xml:space="preserve">(Antología, prólogo y notas de Pablo </w:t>
      </w:r>
      <w:proofErr w:type="spellStart"/>
      <w:r>
        <w:rPr>
          <w:sz w:val="24"/>
          <w:szCs w:val="24"/>
        </w:rPr>
        <w:t>Rocca</w:t>
      </w:r>
      <w:proofErr w:type="spellEnd"/>
      <w:r>
        <w:rPr>
          <w:sz w:val="24"/>
          <w:szCs w:val="24"/>
        </w:rPr>
        <w:t xml:space="preserve"> con la colaboración de Verónica Pérez). Montevideo, Ediciones </w:t>
      </w:r>
      <w:proofErr w:type="spellStart"/>
      <w:r>
        <w:rPr>
          <w:sz w:val="24"/>
          <w:szCs w:val="24"/>
        </w:rPr>
        <w:t>Trilce</w:t>
      </w:r>
      <w:proofErr w:type="spellEnd"/>
      <w:r>
        <w:rPr>
          <w:sz w:val="24"/>
          <w:szCs w:val="24"/>
        </w:rPr>
        <w:t>, 2006.</w:t>
      </w:r>
    </w:p>
    <w:p w:rsidR="00783B34" w:rsidRDefault="00783B34">
      <w:pPr>
        <w:tabs>
          <w:tab w:val="left" w:pos="142"/>
        </w:tabs>
        <w:spacing w:after="0" w:line="240" w:lineRule="auto"/>
        <w:jc w:val="both"/>
        <w:rPr>
          <w:sz w:val="24"/>
          <w:szCs w:val="24"/>
        </w:rPr>
      </w:pPr>
    </w:p>
    <w:p w:rsidR="00783B34" w:rsidRDefault="009032AC">
      <w:pPr>
        <w:tabs>
          <w:tab w:val="left" w:pos="142"/>
        </w:tabs>
        <w:spacing w:after="0" w:line="240" w:lineRule="auto"/>
        <w:jc w:val="both"/>
        <w:rPr>
          <w:smallCaps/>
          <w:sz w:val="24"/>
          <w:szCs w:val="24"/>
        </w:rPr>
      </w:pPr>
      <w:r>
        <w:rPr>
          <w:smallCaps/>
          <w:sz w:val="24"/>
          <w:szCs w:val="24"/>
        </w:rPr>
        <w:t>Unidad I</w:t>
      </w:r>
    </w:p>
    <w:p w:rsidR="00783B34" w:rsidRDefault="00783B34">
      <w:pPr>
        <w:tabs>
          <w:tab w:val="left" w:pos="142"/>
        </w:tabs>
        <w:spacing w:after="0" w:line="240" w:lineRule="auto"/>
        <w:jc w:val="both"/>
        <w:rPr>
          <w:sz w:val="24"/>
          <w:szCs w:val="24"/>
          <w:u w:val="single"/>
        </w:rPr>
      </w:pPr>
    </w:p>
    <w:p w:rsidR="00783B34" w:rsidRDefault="009032AC">
      <w:pPr>
        <w:tabs>
          <w:tab w:val="left" w:pos="142"/>
        </w:tabs>
        <w:spacing w:after="0" w:line="240" w:lineRule="auto"/>
        <w:jc w:val="both"/>
        <w:rPr>
          <w:sz w:val="24"/>
          <w:szCs w:val="24"/>
          <w:u w:val="single"/>
        </w:rPr>
      </w:pPr>
      <w:r>
        <w:rPr>
          <w:sz w:val="24"/>
          <w:szCs w:val="24"/>
          <w:u w:val="single"/>
        </w:rPr>
        <w:t>Bibliografía obligatoria</w:t>
      </w:r>
    </w:p>
    <w:p w:rsidR="00783B34" w:rsidRDefault="009032AC">
      <w:pPr>
        <w:pBdr>
          <w:top w:val="nil"/>
          <w:left w:val="nil"/>
          <w:bottom w:val="nil"/>
          <w:right w:val="nil"/>
          <w:between w:val="nil"/>
        </w:pBdr>
        <w:spacing w:after="0" w:line="240" w:lineRule="auto"/>
        <w:jc w:val="both"/>
        <w:rPr>
          <w:color w:val="00000A"/>
          <w:sz w:val="24"/>
          <w:szCs w:val="24"/>
        </w:rPr>
      </w:pPr>
      <w:r>
        <w:rPr>
          <w:color w:val="00000A"/>
          <w:sz w:val="24"/>
          <w:szCs w:val="24"/>
        </w:rPr>
        <w:t xml:space="preserve">Bueno Chávez, Raúl. </w:t>
      </w:r>
      <w:r>
        <w:rPr>
          <w:i/>
          <w:color w:val="00000A"/>
          <w:sz w:val="24"/>
          <w:szCs w:val="24"/>
        </w:rPr>
        <w:t>Antonio Cornejo Polar y los avatares de la cultura latinoamericana</w:t>
      </w:r>
      <w:r>
        <w:rPr>
          <w:color w:val="00000A"/>
          <w:sz w:val="24"/>
          <w:szCs w:val="24"/>
        </w:rPr>
        <w:t xml:space="preserve">. Lima, Universidad Nacional Mayor de San Marcos – Fondo Editorial, 2004. Disponible en </w:t>
      </w:r>
    </w:p>
    <w:p w:rsidR="00783B34" w:rsidRDefault="009032AC">
      <w:pPr>
        <w:pBdr>
          <w:top w:val="nil"/>
          <w:left w:val="nil"/>
          <w:bottom w:val="nil"/>
          <w:right w:val="nil"/>
          <w:between w:val="nil"/>
        </w:pBdr>
        <w:spacing w:after="0" w:line="240" w:lineRule="auto"/>
        <w:jc w:val="both"/>
        <w:rPr>
          <w:rFonts w:ascii="Courier New" w:eastAsia="Courier New" w:hAnsi="Courier New" w:cs="Courier New"/>
          <w:color w:val="00000A"/>
          <w:sz w:val="20"/>
          <w:szCs w:val="20"/>
        </w:rPr>
      </w:pPr>
      <w:hyperlink r:id="rId10">
        <w:r>
          <w:rPr>
            <w:color w:val="0563C1"/>
            <w:sz w:val="24"/>
            <w:szCs w:val="24"/>
            <w:u w:val="single"/>
          </w:rPr>
          <w:t>http://sisbib.unmsm.edu.pe/bibvirtual/libros/literatura/antoni</w:t>
        </w:r>
        <w:r>
          <w:rPr>
            <w:color w:val="0563C1"/>
            <w:sz w:val="24"/>
            <w:szCs w:val="24"/>
            <w:u w:val="single"/>
          </w:rPr>
          <w:t>o_cornejo/contenido.htm</w:t>
        </w:r>
      </w:hyperlink>
    </w:p>
    <w:p w:rsidR="00783B34" w:rsidRDefault="009032AC">
      <w:pPr>
        <w:pBdr>
          <w:top w:val="nil"/>
          <w:left w:val="nil"/>
          <w:bottom w:val="nil"/>
          <w:right w:val="nil"/>
          <w:between w:val="nil"/>
        </w:pBdr>
        <w:spacing w:after="0" w:line="240" w:lineRule="auto"/>
        <w:jc w:val="both"/>
        <w:rPr>
          <w:color w:val="00000A"/>
          <w:sz w:val="24"/>
          <w:szCs w:val="24"/>
        </w:rPr>
      </w:pPr>
      <w:proofErr w:type="spellStart"/>
      <w:r>
        <w:rPr>
          <w:color w:val="00000A"/>
          <w:sz w:val="24"/>
          <w:szCs w:val="24"/>
        </w:rPr>
        <w:t>Croce</w:t>
      </w:r>
      <w:proofErr w:type="spellEnd"/>
      <w:r>
        <w:rPr>
          <w:color w:val="00000A"/>
          <w:sz w:val="24"/>
          <w:szCs w:val="24"/>
        </w:rPr>
        <w:t xml:space="preserve">, Marcela. “Ángel Rama: una teoría literaria para los países dependientes”. </w:t>
      </w:r>
      <w:r>
        <w:rPr>
          <w:i/>
          <w:color w:val="00000A"/>
          <w:sz w:val="24"/>
          <w:szCs w:val="24"/>
        </w:rPr>
        <w:t xml:space="preserve">El Matadero </w:t>
      </w:r>
      <w:r>
        <w:rPr>
          <w:color w:val="00000A"/>
          <w:sz w:val="24"/>
          <w:szCs w:val="24"/>
        </w:rPr>
        <w:t xml:space="preserve">n° 6. Buenos Aires, Corregidor, 2009 (pp. 173-193) </w:t>
      </w:r>
    </w:p>
    <w:p w:rsidR="00783B34" w:rsidRDefault="009032AC">
      <w:pPr>
        <w:pBdr>
          <w:top w:val="nil"/>
          <w:left w:val="nil"/>
          <w:bottom w:val="nil"/>
          <w:right w:val="nil"/>
          <w:between w:val="nil"/>
        </w:pBdr>
        <w:spacing w:after="0" w:line="240" w:lineRule="auto"/>
        <w:jc w:val="both"/>
        <w:rPr>
          <w:color w:val="00000A"/>
          <w:sz w:val="24"/>
          <w:szCs w:val="24"/>
        </w:rPr>
      </w:pPr>
      <w:bookmarkStart w:id="2" w:name="_heading=h.30j0zll" w:colFirst="0" w:colLast="0"/>
      <w:bookmarkEnd w:id="2"/>
      <w:r>
        <w:rPr>
          <w:color w:val="00000A"/>
          <w:sz w:val="24"/>
          <w:szCs w:val="24"/>
        </w:rPr>
        <w:t>___. “La transculturación: de la utopía a la narrativa latinoamericana. Versiones suces</w:t>
      </w:r>
      <w:r>
        <w:rPr>
          <w:color w:val="00000A"/>
          <w:sz w:val="24"/>
          <w:szCs w:val="24"/>
        </w:rPr>
        <w:t xml:space="preserve">ivas de un precursor, un inaugurador y un codificador”, en revista </w:t>
      </w:r>
      <w:r>
        <w:rPr>
          <w:i/>
          <w:color w:val="00000A"/>
          <w:sz w:val="24"/>
          <w:szCs w:val="24"/>
        </w:rPr>
        <w:t xml:space="preserve">Literatura: teoría, historia, crítica </w:t>
      </w:r>
      <w:r>
        <w:rPr>
          <w:color w:val="00000A"/>
          <w:sz w:val="24"/>
          <w:szCs w:val="24"/>
        </w:rPr>
        <w:t>n° 18-1. Bogotá, enero de 2016 (pp. 99-120). ISSN 0123-5931</w:t>
      </w:r>
    </w:p>
    <w:p w:rsidR="00783B34" w:rsidRDefault="009032AC">
      <w:pPr>
        <w:pBdr>
          <w:top w:val="nil"/>
          <w:left w:val="nil"/>
          <w:bottom w:val="nil"/>
          <w:right w:val="nil"/>
          <w:between w:val="nil"/>
        </w:pBdr>
        <w:spacing w:after="0" w:line="240" w:lineRule="auto"/>
        <w:jc w:val="both"/>
        <w:rPr>
          <w:rFonts w:ascii="Courier New" w:eastAsia="Courier New" w:hAnsi="Courier New" w:cs="Courier New"/>
          <w:color w:val="00000A"/>
          <w:sz w:val="20"/>
          <w:szCs w:val="20"/>
        </w:rPr>
      </w:pPr>
      <w:r>
        <w:rPr>
          <w:color w:val="00000A"/>
          <w:sz w:val="24"/>
          <w:szCs w:val="24"/>
        </w:rPr>
        <w:t xml:space="preserve">Disponible en: </w:t>
      </w:r>
      <w:hyperlink r:id="rId11">
        <w:r>
          <w:rPr>
            <w:color w:val="0563C1"/>
            <w:sz w:val="24"/>
            <w:szCs w:val="24"/>
            <w:u w:val="single"/>
          </w:rPr>
          <w:t>http://www.revistas.unal.edu.co/index.php/lthc/issue/view/4449/showToc</w:t>
        </w:r>
      </w:hyperlink>
    </w:p>
    <w:p w:rsidR="00783B34" w:rsidRDefault="009032AC">
      <w:pPr>
        <w:tabs>
          <w:tab w:val="left" w:pos="142"/>
        </w:tabs>
        <w:spacing w:after="0" w:line="240" w:lineRule="auto"/>
        <w:jc w:val="both"/>
      </w:pPr>
      <w:r>
        <w:rPr>
          <w:sz w:val="24"/>
          <w:szCs w:val="24"/>
        </w:rPr>
        <w:t xml:space="preserve">Gómez, Facundo. “Ángel Rama”. </w:t>
      </w:r>
      <w:r>
        <w:rPr>
          <w:i/>
          <w:sz w:val="24"/>
          <w:szCs w:val="24"/>
        </w:rPr>
        <w:t xml:space="preserve">Chuy. Revista de Estudios Latinoamericanos </w:t>
      </w:r>
      <w:r>
        <w:rPr>
          <w:sz w:val="24"/>
          <w:szCs w:val="24"/>
        </w:rPr>
        <w:t xml:space="preserve">n° 5. Buenos Aires, UNTREF, 2018 (pp. 296-312). Disponible en: </w:t>
      </w:r>
      <w:hyperlink r:id="rId12">
        <w:r>
          <w:rPr>
            <w:color w:val="0000FF"/>
            <w:u w:val="single"/>
          </w:rPr>
          <w:t>http://www.revistasuntref.com.ar/index.php/chuy/article/view/244</w:t>
        </w:r>
      </w:hyperlink>
    </w:p>
    <w:p w:rsidR="00783B34" w:rsidRDefault="009032AC">
      <w:pPr>
        <w:tabs>
          <w:tab w:val="left" w:pos="142"/>
        </w:tabs>
        <w:spacing w:after="0" w:line="240" w:lineRule="auto"/>
        <w:jc w:val="both"/>
        <w:rPr>
          <w:sz w:val="24"/>
          <w:szCs w:val="24"/>
        </w:rPr>
      </w:pPr>
      <w:r>
        <w:rPr>
          <w:sz w:val="24"/>
          <w:szCs w:val="24"/>
        </w:rPr>
        <w:t xml:space="preserve">Herrera Pardo, Hugo. “Transculturación narrativa: utopía pragmática modernizante”. </w:t>
      </w:r>
      <w:r>
        <w:rPr>
          <w:i/>
          <w:sz w:val="24"/>
          <w:szCs w:val="24"/>
        </w:rPr>
        <w:t>Acta Literaria</w:t>
      </w:r>
      <w:r>
        <w:rPr>
          <w:sz w:val="24"/>
          <w:szCs w:val="24"/>
        </w:rPr>
        <w:t xml:space="preserve"> n° 52. Universidad de Concepción, 2016 (pp. </w:t>
      </w:r>
      <w:r>
        <w:rPr>
          <w:sz w:val="24"/>
          <w:szCs w:val="24"/>
        </w:rPr>
        <w:t>81-102).</w:t>
      </w:r>
    </w:p>
    <w:p w:rsidR="00783B34" w:rsidRDefault="009032AC">
      <w:pPr>
        <w:tabs>
          <w:tab w:val="left" w:pos="142"/>
        </w:tabs>
        <w:spacing w:after="0" w:line="240" w:lineRule="auto"/>
        <w:jc w:val="both"/>
        <w:rPr>
          <w:sz w:val="24"/>
          <w:szCs w:val="24"/>
        </w:rPr>
      </w:pPr>
      <w:r>
        <w:rPr>
          <w:sz w:val="24"/>
          <w:szCs w:val="24"/>
        </w:rPr>
        <w:t xml:space="preserve">Ortiz, Fernando. </w:t>
      </w:r>
      <w:r>
        <w:rPr>
          <w:i/>
          <w:sz w:val="24"/>
          <w:szCs w:val="24"/>
        </w:rPr>
        <w:t>Contrapunteo cubano del tabaco y el azúcar</w:t>
      </w:r>
      <w:r>
        <w:rPr>
          <w:sz w:val="24"/>
          <w:szCs w:val="24"/>
        </w:rPr>
        <w:t>. Caracas, Biblioteca Ayacucho, 1978.</w:t>
      </w:r>
    </w:p>
    <w:p w:rsidR="00783B34" w:rsidRDefault="009032AC">
      <w:pPr>
        <w:tabs>
          <w:tab w:val="left" w:pos="142"/>
        </w:tabs>
        <w:spacing w:after="0" w:line="240" w:lineRule="auto"/>
        <w:jc w:val="both"/>
      </w:pPr>
      <w:r>
        <w:rPr>
          <w:sz w:val="24"/>
          <w:szCs w:val="24"/>
        </w:rPr>
        <w:t xml:space="preserve">Pizarro, Ana. </w:t>
      </w:r>
      <w:r>
        <w:rPr>
          <w:i/>
          <w:sz w:val="24"/>
          <w:szCs w:val="24"/>
        </w:rPr>
        <w:t>América Latina: palabra, literatura y cultura</w:t>
      </w:r>
      <w:r>
        <w:rPr>
          <w:sz w:val="24"/>
          <w:szCs w:val="24"/>
        </w:rPr>
        <w:t xml:space="preserve">. Santiago de Chile, Universidad Alberto Hurtado, 2017.   Introducción en portugués disponible en </w:t>
      </w:r>
      <w:hyperlink r:id="rId13">
        <w:r>
          <w:rPr>
            <w:color w:val="0563C1"/>
            <w:sz w:val="24"/>
            <w:szCs w:val="24"/>
            <w:u w:val="single"/>
          </w:rPr>
          <w:t>http://www.ufrgs.br/cdrom/pizarro/pizarro.pdf</w:t>
        </w:r>
      </w:hyperlink>
    </w:p>
    <w:p w:rsidR="00783B34" w:rsidRDefault="009032AC">
      <w:pPr>
        <w:tabs>
          <w:tab w:val="left" w:pos="142"/>
        </w:tabs>
        <w:spacing w:after="0" w:line="240" w:lineRule="auto"/>
        <w:jc w:val="both"/>
      </w:pPr>
      <w:r>
        <w:rPr>
          <w:sz w:val="24"/>
          <w:szCs w:val="24"/>
        </w:rPr>
        <w:t xml:space="preserve">Rojo, </w:t>
      </w:r>
      <w:proofErr w:type="spellStart"/>
      <w:r>
        <w:rPr>
          <w:sz w:val="24"/>
          <w:szCs w:val="24"/>
        </w:rPr>
        <w:t>Grínor</w:t>
      </w:r>
      <w:proofErr w:type="spellEnd"/>
      <w:r>
        <w:rPr>
          <w:sz w:val="24"/>
          <w:szCs w:val="24"/>
        </w:rPr>
        <w:t>. “</w:t>
      </w:r>
      <w:r>
        <w:rPr>
          <w:i/>
          <w:sz w:val="24"/>
          <w:szCs w:val="24"/>
        </w:rPr>
        <w:t>Palabra, Literatura e Cultura</w:t>
      </w:r>
      <w:r>
        <w:rPr>
          <w:sz w:val="24"/>
          <w:szCs w:val="24"/>
        </w:rPr>
        <w:t xml:space="preserve"> de</w:t>
      </w:r>
      <w:r>
        <w:rPr>
          <w:sz w:val="24"/>
          <w:szCs w:val="24"/>
        </w:rPr>
        <w:t xml:space="preserve"> Ana Pizarro”. </w:t>
      </w:r>
      <w:r>
        <w:rPr>
          <w:i/>
          <w:sz w:val="24"/>
          <w:szCs w:val="24"/>
        </w:rPr>
        <w:t>Nuevo Texto Crítico</w:t>
      </w:r>
      <w:r>
        <w:rPr>
          <w:sz w:val="24"/>
          <w:szCs w:val="24"/>
        </w:rPr>
        <w:t xml:space="preserve"> Año VIII n° 16-17. Stanford, Julio 1995-Junio 1996 (pp. 269-274). Disponible en </w:t>
      </w:r>
      <w:hyperlink r:id="rId14">
        <w:r>
          <w:rPr>
            <w:color w:val="0563C1"/>
            <w:sz w:val="24"/>
            <w:szCs w:val="24"/>
            <w:u w:val="single"/>
          </w:rPr>
          <w:t>https://muse.jhu.edu/article/491832/pdf</w:t>
        </w:r>
      </w:hyperlink>
    </w:p>
    <w:p w:rsidR="00783B34" w:rsidRDefault="009032AC">
      <w:pPr>
        <w:tabs>
          <w:tab w:val="left" w:pos="142"/>
        </w:tabs>
        <w:spacing w:after="0" w:line="240" w:lineRule="auto"/>
        <w:jc w:val="both"/>
      </w:pPr>
      <w:proofErr w:type="spellStart"/>
      <w:r>
        <w:rPr>
          <w:sz w:val="24"/>
          <w:szCs w:val="24"/>
        </w:rPr>
        <w:t>Sobrevilla</w:t>
      </w:r>
      <w:proofErr w:type="spellEnd"/>
      <w:r>
        <w:rPr>
          <w:sz w:val="24"/>
          <w:szCs w:val="24"/>
        </w:rPr>
        <w:t>, David. “Transculturación y het</w:t>
      </w:r>
      <w:r>
        <w:rPr>
          <w:sz w:val="24"/>
          <w:szCs w:val="24"/>
        </w:rPr>
        <w:t xml:space="preserve">erogeneidad: avatares de dos categorías literarias en América Latina”. </w:t>
      </w:r>
      <w:r>
        <w:rPr>
          <w:i/>
          <w:sz w:val="24"/>
          <w:szCs w:val="24"/>
        </w:rPr>
        <w:t>Revista de crítica literaria latinoamericana</w:t>
      </w:r>
      <w:r>
        <w:rPr>
          <w:b/>
          <w:i/>
          <w:sz w:val="24"/>
          <w:szCs w:val="24"/>
        </w:rPr>
        <w:t xml:space="preserve"> </w:t>
      </w:r>
      <w:r>
        <w:rPr>
          <w:sz w:val="24"/>
          <w:szCs w:val="24"/>
        </w:rPr>
        <w:t xml:space="preserve">Año XXVII n° 54. Lima-Hanover, 2001 (pp. 21-33). Disponible en: </w:t>
      </w:r>
      <w:hyperlink r:id="rId15">
        <w:r>
          <w:rPr>
            <w:color w:val="0563C1"/>
            <w:sz w:val="24"/>
            <w:szCs w:val="24"/>
            <w:u w:val="single"/>
          </w:rPr>
          <w:t>https://www.insumisos.com/lecturasinsumisas/Transculturacion%20y%20heterogeneidad.pdf</w:t>
        </w:r>
      </w:hyperlink>
    </w:p>
    <w:p w:rsidR="00783B34" w:rsidRDefault="00783B34">
      <w:pPr>
        <w:tabs>
          <w:tab w:val="left" w:pos="142"/>
        </w:tabs>
        <w:spacing w:after="0" w:line="240" w:lineRule="auto"/>
        <w:jc w:val="both"/>
        <w:rPr>
          <w:b/>
          <w:i/>
          <w:sz w:val="24"/>
          <w:szCs w:val="24"/>
        </w:rPr>
      </w:pPr>
    </w:p>
    <w:p w:rsidR="00783B34" w:rsidRPr="00A03954" w:rsidRDefault="009032AC">
      <w:pPr>
        <w:tabs>
          <w:tab w:val="left" w:pos="142"/>
        </w:tabs>
        <w:spacing w:after="0" w:line="240" w:lineRule="auto"/>
        <w:jc w:val="both"/>
        <w:rPr>
          <w:sz w:val="24"/>
          <w:szCs w:val="24"/>
          <w:u w:val="single"/>
          <w:lang w:val="pt-BR"/>
        </w:rPr>
      </w:pPr>
      <w:proofErr w:type="spellStart"/>
      <w:r w:rsidRPr="00A03954">
        <w:rPr>
          <w:sz w:val="24"/>
          <w:szCs w:val="24"/>
          <w:u w:val="single"/>
          <w:lang w:val="pt-BR"/>
        </w:rPr>
        <w:t>Bibliografía</w:t>
      </w:r>
      <w:proofErr w:type="spellEnd"/>
      <w:r w:rsidRPr="00A03954">
        <w:rPr>
          <w:sz w:val="24"/>
          <w:szCs w:val="24"/>
          <w:u w:val="single"/>
          <w:lang w:val="pt-BR"/>
        </w:rPr>
        <w:t xml:space="preserve"> complementaria</w:t>
      </w:r>
    </w:p>
    <w:p w:rsidR="00783B34" w:rsidRPr="00A03954" w:rsidRDefault="009032AC">
      <w:pPr>
        <w:spacing w:after="0" w:line="240" w:lineRule="auto"/>
        <w:jc w:val="both"/>
        <w:rPr>
          <w:sz w:val="24"/>
          <w:szCs w:val="24"/>
          <w:lang w:val="pt-BR"/>
        </w:rPr>
      </w:pPr>
      <w:r w:rsidRPr="00A03954">
        <w:rPr>
          <w:sz w:val="24"/>
          <w:szCs w:val="24"/>
          <w:lang w:val="pt-BR"/>
        </w:rPr>
        <w:t xml:space="preserve">Barros Cunha, Roseli. </w:t>
      </w:r>
      <w:r w:rsidRPr="00A03954">
        <w:rPr>
          <w:i/>
          <w:sz w:val="24"/>
          <w:szCs w:val="24"/>
          <w:lang w:val="pt-BR"/>
        </w:rPr>
        <w:t xml:space="preserve">Transculturação narrativa. Seu percurso na obra crítica de </w:t>
      </w:r>
      <w:proofErr w:type="spellStart"/>
      <w:r w:rsidRPr="00A03954">
        <w:rPr>
          <w:i/>
          <w:sz w:val="24"/>
          <w:szCs w:val="24"/>
          <w:lang w:val="pt-BR"/>
        </w:rPr>
        <w:t>Ángel</w:t>
      </w:r>
      <w:proofErr w:type="spellEnd"/>
      <w:r w:rsidRPr="00A03954">
        <w:rPr>
          <w:i/>
          <w:sz w:val="24"/>
          <w:szCs w:val="24"/>
          <w:lang w:val="pt-BR"/>
        </w:rPr>
        <w:t xml:space="preserve"> Rama</w:t>
      </w:r>
      <w:r w:rsidRPr="00A03954">
        <w:rPr>
          <w:sz w:val="24"/>
          <w:szCs w:val="24"/>
          <w:lang w:val="pt-BR"/>
        </w:rPr>
        <w:t xml:space="preserve">. São Paulo, </w:t>
      </w:r>
      <w:proofErr w:type="spellStart"/>
      <w:r w:rsidRPr="00A03954">
        <w:rPr>
          <w:sz w:val="24"/>
          <w:szCs w:val="24"/>
          <w:lang w:val="pt-BR"/>
        </w:rPr>
        <w:t>Humanita</w:t>
      </w:r>
      <w:r w:rsidRPr="00A03954">
        <w:rPr>
          <w:sz w:val="24"/>
          <w:szCs w:val="24"/>
          <w:lang w:val="pt-BR"/>
        </w:rPr>
        <w:t>s</w:t>
      </w:r>
      <w:proofErr w:type="spellEnd"/>
      <w:r w:rsidRPr="00A03954">
        <w:rPr>
          <w:sz w:val="24"/>
          <w:szCs w:val="24"/>
          <w:lang w:val="pt-BR"/>
        </w:rPr>
        <w:t>, 2007.</w:t>
      </w:r>
    </w:p>
    <w:p w:rsidR="00783B34" w:rsidRPr="00A03954" w:rsidRDefault="009032AC">
      <w:pPr>
        <w:spacing w:after="0" w:line="240" w:lineRule="auto"/>
        <w:jc w:val="both"/>
        <w:rPr>
          <w:sz w:val="24"/>
          <w:szCs w:val="24"/>
          <w:lang w:val="pt-BR"/>
        </w:rPr>
      </w:pPr>
      <w:r w:rsidRPr="00A03954">
        <w:rPr>
          <w:sz w:val="24"/>
          <w:szCs w:val="24"/>
          <w:lang w:val="pt-BR"/>
        </w:rPr>
        <w:t xml:space="preserve">García </w:t>
      </w:r>
      <w:proofErr w:type="spellStart"/>
      <w:r w:rsidRPr="00A03954">
        <w:rPr>
          <w:sz w:val="24"/>
          <w:szCs w:val="24"/>
          <w:lang w:val="pt-BR"/>
        </w:rPr>
        <w:t>Canclini</w:t>
      </w:r>
      <w:proofErr w:type="spellEnd"/>
      <w:r w:rsidRPr="00A03954">
        <w:rPr>
          <w:sz w:val="24"/>
          <w:szCs w:val="24"/>
          <w:lang w:val="pt-BR"/>
        </w:rPr>
        <w:t xml:space="preserve">, </w:t>
      </w:r>
      <w:proofErr w:type="spellStart"/>
      <w:r w:rsidRPr="00A03954">
        <w:rPr>
          <w:sz w:val="24"/>
          <w:szCs w:val="24"/>
          <w:lang w:val="pt-BR"/>
        </w:rPr>
        <w:t>Néstor</w:t>
      </w:r>
      <w:proofErr w:type="spellEnd"/>
      <w:r w:rsidRPr="00A03954">
        <w:rPr>
          <w:sz w:val="24"/>
          <w:szCs w:val="24"/>
          <w:lang w:val="pt-BR"/>
        </w:rPr>
        <w:t xml:space="preserve">. </w:t>
      </w:r>
      <w:r w:rsidRPr="00A03954">
        <w:rPr>
          <w:i/>
          <w:sz w:val="24"/>
          <w:szCs w:val="24"/>
          <w:lang w:val="pt-BR"/>
        </w:rPr>
        <w:t xml:space="preserve">Culturas híbridas. </w:t>
      </w:r>
      <w:proofErr w:type="spellStart"/>
      <w:r w:rsidRPr="00A03954">
        <w:rPr>
          <w:i/>
          <w:sz w:val="24"/>
          <w:szCs w:val="24"/>
          <w:lang w:val="pt-BR"/>
        </w:rPr>
        <w:t>Estrategias</w:t>
      </w:r>
      <w:proofErr w:type="spellEnd"/>
      <w:r w:rsidRPr="00A03954">
        <w:rPr>
          <w:i/>
          <w:sz w:val="24"/>
          <w:szCs w:val="24"/>
          <w:lang w:val="pt-BR"/>
        </w:rPr>
        <w:t xml:space="preserve"> para entrar y </w:t>
      </w:r>
      <w:proofErr w:type="spellStart"/>
      <w:r w:rsidRPr="00A03954">
        <w:rPr>
          <w:i/>
          <w:sz w:val="24"/>
          <w:szCs w:val="24"/>
          <w:lang w:val="pt-BR"/>
        </w:rPr>
        <w:t>salir</w:t>
      </w:r>
      <w:proofErr w:type="spellEnd"/>
      <w:r w:rsidRPr="00A03954">
        <w:rPr>
          <w:i/>
          <w:sz w:val="24"/>
          <w:szCs w:val="24"/>
          <w:lang w:val="pt-BR"/>
        </w:rPr>
        <w:t xml:space="preserve"> de </w:t>
      </w:r>
      <w:proofErr w:type="spellStart"/>
      <w:proofErr w:type="gramStart"/>
      <w:r w:rsidRPr="00A03954">
        <w:rPr>
          <w:i/>
          <w:sz w:val="24"/>
          <w:szCs w:val="24"/>
          <w:lang w:val="pt-BR"/>
        </w:rPr>
        <w:t>la</w:t>
      </w:r>
      <w:proofErr w:type="spellEnd"/>
      <w:proofErr w:type="gramEnd"/>
      <w:r w:rsidRPr="00A03954">
        <w:rPr>
          <w:i/>
          <w:sz w:val="24"/>
          <w:szCs w:val="24"/>
          <w:lang w:val="pt-BR"/>
        </w:rPr>
        <w:t xml:space="preserve"> </w:t>
      </w:r>
      <w:proofErr w:type="spellStart"/>
      <w:r w:rsidRPr="00A03954">
        <w:rPr>
          <w:i/>
          <w:sz w:val="24"/>
          <w:szCs w:val="24"/>
          <w:lang w:val="pt-BR"/>
        </w:rPr>
        <w:t>modernidad</w:t>
      </w:r>
      <w:proofErr w:type="spellEnd"/>
      <w:r w:rsidRPr="00A03954">
        <w:rPr>
          <w:sz w:val="24"/>
          <w:szCs w:val="24"/>
          <w:lang w:val="pt-BR"/>
        </w:rPr>
        <w:t xml:space="preserve">. Buenos Aires, </w:t>
      </w:r>
      <w:proofErr w:type="spellStart"/>
      <w:r w:rsidRPr="00A03954">
        <w:rPr>
          <w:sz w:val="24"/>
          <w:szCs w:val="24"/>
          <w:lang w:val="pt-BR"/>
        </w:rPr>
        <w:t>Paidós</w:t>
      </w:r>
      <w:proofErr w:type="spellEnd"/>
      <w:r w:rsidRPr="00A03954">
        <w:rPr>
          <w:sz w:val="24"/>
          <w:szCs w:val="24"/>
          <w:lang w:val="pt-BR"/>
        </w:rPr>
        <w:t xml:space="preserve">, 2003. </w:t>
      </w:r>
    </w:p>
    <w:p w:rsidR="00783B34" w:rsidRDefault="009032AC">
      <w:pPr>
        <w:tabs>
          <w:tab w:val="left" w:pos="142"/>
        </w:tabs>
        <w:spacing w:after="0" w:line="240" w:lineRule="auto"/>
        <w:jc w:val="both"/>
      </w:pPr>
      <w:r w:rsidRPr="00A03954">
        <w:rPr>
          <w:sz w:val="24"/>
          <w:szCs w:val="24"/>
          <w:lang w:val="pt-BR"/>
        </w:rPr>
        <w:t xml:space="preserve">Gómez García, Juan Guillermo. </w:t>
      </w:r>
      <w:r>
        <w:rPr>
          <w:sz w:val="24"/>
          <w:szCs w:val="24"/>
        </w:rPr>
        <w:t xml:space="preserve">“Nuevas fuentes para la interpretación de la obra crítica de </w:t>
      </w:r>
    </w:p>
    <w:p w:rsidR="00783B34" w:rsidRDefault="009032AC">
      <w:pPr>
        <w:tabs>
          <w:tab w:val="left" w:pos="142"/>
        </w:tabs>
        <w:spacing w:after="0" w:line="240" w:lineRule="auto"/>
        <w:jc w:val="both"/>
        <w:rPr>
          <w:sz w:val="24"/>
          <w:szCs w:val="24"/>
        </w:rPr>
      </w:pPr>
      <w:r>
        <w:rPr>
          <w:sz w:val="24"/>
          <w:szCs w:val="24"/>
        </w:rPr>
        <w:t xml:space="preserve">Iriarte, Ignacio. “Ángel Rama y </w:t>
      </w:r>
      <w:r>
        <w:rPr>
          <w:sz w:val="24"/>
          <w:szCs w:val="24"/>
        </w:rPr>
        <w:t xml:space="preserve">la tradición intelectual latinoamericana”. </w:t>
      </w:r>
      <w:r>
        <w:rPr>
          <w:i/>
          <w:sz w:val="24"/>
          <w:szCs w:val="24"/>
        </w:rPr>
        <w:t>El Matadero</w:t>
      </w:r>
      <w:r>
        <w:rPr>
          <w:sz w:val="24"/>
          <w:szCs w:val="24"/>
        </w:rPr>
        <w:t xml:space="preserve"> n° 6. Buenos Aires, Corregidor, 2009.</w:t>
      </w:r>
    </w:p>
    <w:p w:rsidR="00783B34" w:rsidRDefault="009032AC">
      <w:pPr>
        <w:tabs>
          <w:tab w:val="left" w:pos="142"/>
        </w:tabs>
        <w:spacing w:after="0" w:line="240" w:lineRule="auto"/>
        <w:jc w:val="both"/>
        <w:rPr>
          <w:sz w:val="24"/>
          <w:szCs w:val="24"/>
        </w:rPr>
      </w:pPr>
      <w:proofErr w:type="spellStart"/>
      <w:r>
        <w:rPr>
          <w:sz w:val="24"/>
          <w:szCs w:val="24"/>
        </w:rPr>
        <w:t>Lienhard</w:t>
      </w:r>
      <w:proofErr w:type="spellEnd"/>
      <w:r>
        <w:rPr>
          <w:sz w:val="24"/>
          <w:szCs w:val="24"/>
        </w:rPr>
        <w:t xml:space="preserve">, Martin. </w:t>
      </w:r>
      <w:r>
        <w:rPr>
          <w:i/>
          <w:sz w:val="24"/>
          <w:szCs w:val="24"/>
        </w:rPr>
        <w:t>La voz y su huella. Escritura y conflicto étnico-social en América Latina (1492-1988)</w:t>
      </w:r>
      <w:r>
        <w:rPr>
          <w:sz w:val="24"/>
          <w:szCs w:val="24"/>
        </w:rPr>
        <w:t>. La Habana, Casa de las Américas, 2000.</w:t>
      </w:r>
    </w:p>
    <w:p w:rsidR="00783B34" w:rsidRDefault="009032AC">
      <w:pPr>
        <w:tabs>
          <w:tab w:val="left" w:pos="142"/>
        </w:tabs>
        <w:spacing w:after="0" w:line="240" w:lineRule="auto"/>
        <w:jc w:val="both"/>
      </w:pPr>
      <w:r>
        <w:rPr>
          <w:sz w:val="24"/>
          <w:szCs w:val="24"/>
        </w:rPr>
        <w:t>Pizarro, Ana. “Hisp</w:t>
      </w:r>
      <w:r>
        <w:rPr>
          <w:sz w:val="24"/>
          <w:szCs w:val="24"/>
        </w:rPr>
        <w:t xml:space="preserve">anoamérica y Brasil: encuentros, desencuentros, vacíos”. </w:t>
      </w:r>
      <w:r>
        <w:rPr>
          <w:i/>
          <w:sz w:val="24"/>
          <w:szCs w:val="24"/>
        </w:rPr>
        <w:t xml:space="preserve">Acta Literaria </w:t>
      </w:r>
      <w:r>
        <w:rPr>
          <w:sz w:val="24"/>
          <w:szCs w:val="24"/>
        </w:rPr>
        <w:t xml:space="preserve">n° 29. Universidad de Concepción, 2004 (pp. 105-120). Disponible en </w:t>
      </w:r>
      <w:hyperlink r:id="rId16">
        <w:r>
          <w:rPr>
            <w:color w:val="0563C1"/>
            <w:sz w:val="24"/>
            <w:szCs w:val="24"/>
            <w:u w:val="single"/>
          </w:rPr>
          <w:t>https://scielo.conicyt.cl/pdf/actalit/n29/art</w:t>
        </w:r>
        <w:r>
          <w:rPr>
            <w:color w:val="0563C1"/>
            <w:sz w:val="24"/>
            <w:szCs w:val="24"/>
            <w:u w:val="single"/>
          </w:rPr>
          <w:t>07.pdf</w:t>
        </w:r>
      </w:hyperlink>
    </w:p>
    <w:p w:rsidR="00783B34" w:rsidRDefault="009032AC">
      <w:pPr>
        <w:tabs>
          <w:tab w:val="left" w:pos="142"/>
        </w:tabs>
        <w:spacing w:after="0" w:line="240" w:lineRule="auto"/>
        <w:jc w:val="both"/>
        <w:rPr>
          <w:sz w:val="24"/>
          <w:szCs w:val="24"/>
        </w:rPr>
      </w:pPr>
      <w:proofErr w:type="spellStart"/>
      <w:r>
        <w:rPr>
          <w:sz w:val="24"/>
          <w:szCs w:val="24"/>
        </w:rPr>
        <w:t>Rocca</w:t>
      </w:r>
      <w:proofErr w:type="spellEnd"/>
      <w:r>
        <w:rPr>
          <w:sz w:val="24"/>
          <w:szCs w:val="24"/>
        </w:rPr>
        <w:t xml:space="preserve">, Pablo. </w:t>
      </w:r>
      <w:r>
        <w:rPr>
          <w:i/>
          <w:sz w:val="24"/>
          <w:szCs w:val="24"/>
        </w:rPr>
        <w:t xml:space="preserve">Ángel Rama, Emir Rodríguez </w:t>
      </w:r>
      <w:proofErr w:type="spellStart"/>
      <w:r>
        <w:rPr>
          <w:i/>
          <w:sz w:val="24"/>
          <w:szCs w:val="24"/>
        </w:rPr>
        <w:t>Monegal</w:t>
      </w:r>
      <w:proofErr w:type="spellEnd"/>
      <w:r>
        <w:rPr>
          <w:i/>
          <w:sz w:val="24"/>
          <w:szCs w:val="24"/>
        </w:rPr>
        <w:t xml:space="preserve"> y el Brasil: dos caras de un proyecto latinoamericano</w:t>
      </w:r>
      <w:r>
        <w:rPr>
          <w:sz w:val="24"/>
          <w:szCs w:val="24"/>
        </w:rPr>
        <w:t>. Montevideo, Ediciones de la Banda Oriental, 2006.</w:t>
      </w:r>
    </w:p>
    <w:p w:rsidR="00783B34" w:rsidRDefault="009032AC">
      <w:pPr>
        <w:tabs>
          <w:tab w:val="left" w:pos="142"/>
        </w:tabs>
        <w:spacing w:after="0" w:line="240" w:lineRule="auto"/>
        <w:jc w:val="both"/>
        <w:rPr>
          <w:sz w:val="24"/>
          <w:szCs w:val="24"/>
        </w:rPr>
      </w:pPr>
      <w:proofErr w:type="spellStart"/>
      <w:r>
        <w:rPr>
          <w:sz w:val="24"/>
          <w:szCs w:val="24"/>
        </w:rPr>
        <w:t>Sommer</w:t>
      </w:r>
      <w:proofErr w:type="spellEnd"/>
      <w:r>
        <w:rPr>
          <w:sz w:val="24"/>
          <w:szCs w:val="24"/>
        </w:rPr>
        <w:t xml:space="preserve">, Doris. </w:t>
      </w:r>
      <w:r>
        <w:rPr>
          <w:i/>
          <w:sz w:val="24"/>
          <w:szCs w:val="24"/>
        </w:rPr>
        <w:t>Ficciones fundacionales. Las novelas nacionales de América Latina</w:t>
      </w:r>
      <w:r>
        <w:rPr>
          <w:sz w:val="24"/>
          <w:szCs w:val="24"/>
        </w:rPr>
        <w:t>. México, Fondo de Cultura Económica, 2004.</w:t>
      </w:r>
    </w:p>
    <w:p w:rsidR="00783B34" w:rsidRDefault="00783B34">
      <w:pPr>
        <w:spacing w:after="120"/>
        <w:jc w:val="both"/>
        <w:rPr>
          <w:smallCaps/>
          <w:sz w:val="24"/>
          <w:szCs w:val="24"/>
          <w:u w:val="single"/>
        </w:rPr>
      </w:pPr>
    </w:p>
    <w:p w:rsidR="00783B34" w:rsidRDefault="009032AC">
      <w:pPr>
        <w:spacing w:after="120"/>
        <w:jc w:val="both"/>
        <w:rPr>
          <w:smallCaps/>
          <w:sz w:val="24"/>
          <w:szCs w:val="24"/>
          <w:u w:val="single"/>
        </w:rPr>
      </w:pPr>
      <w:r>
        <w:rPr>
          <w:smallCaps/>
          <w:sz w:val="24"/>
          <w:szCs w:val="24"/>
          <w:u w:val="single"/>
        </w:rPr>
        <w:t>Unidad II</w:t>
      </w:r>
    </w:p>
    <w:p w:rsidR="00783B34" w:rsidRDefault="009032AC">
      <w:pPr>
        <w:spacing w:after="0" w:line="240" w:lineRule="auto"/>
        <w:rPr>
          <w:sz w:val="24"/>
          <w:szCs w:val="24"/>
          <w:u w:val="single"/>
        </w:rPr>
      </w:pPr>
      <w:bookmarkStart w:id="3" w:name="_heading=h.1fob9te" w:colFirst="0" w:colLast="0"/>
      <w:bookmarkEnd w:id="3"/>
      <w:r>
        <w:rPr>
          <w:sz w:val="24"/>
          <w:szCs w:val="24"/>
          <w:u w:val="single"/>
        </w:rPr>
        <w:t>Bibliografía obligatoria</w:t>
      </w:r>
    </w:p>
    <w:p w:rsidR="00783B34" w:rsidRDefault="009032AC">
      <w:pPr>
        <w:spacing w:after="0" w:line="240" w:lineRule="auto"/>
        <w:jc w:val="both"/>
        <w:rPr>
          <w:color w:val="000000"/>
          <w:sz w:val="24"/>
          <w:szCs w:val="24"/>
        </w:rPr>
      </w:pPr>
      <w:proofErr w:type="spellStart"/>
      <w:r>
        <w:rPr>
          <w:color w:val="000000"/>
          <w:sz w:val="24"/>
          <w:szCs w:val="24"/>
        </w:rPr>
        <w:t>Aínsa</w:t>
      </w:r>
      <w:proofErr w:type="spellEnd"/>
      <w:r>
        <w:rPr>
          <w:color w:val="000000"/>
          <w:sz w:val="24"/>
          <w:szCs w:val="24"/>
        </w:rPr>
        <w:t xml:space="preserve">, Fernando. </w:t>
      </w:r>
      <w:r>
        <w:rPr>
          <w:i/>
          <w:color w:val="000000"/>
          <w:sz w:val="24"/>
          <w:szCs w:val="24"/>
        </w:rPr>
        <w:t>De la Edad de Oro a El Dorado. Génesis del discurso utópico americano</w:t>
      </w:r>
      <w:r>
        <w:rPr>
          <w:color w:val="000000"/>
          <w:sz w:val="24"/>
          <w:szCs w:val="24"/>
        </w:rPr>
        <w:t>. México, Fondo de Cultura Económica, 1992.</w:t>
      </w:r>
    </w:p>
    <w:p w:rsidR="00783B34" w:rsidRDefault="009032AC">
      <w:pPr>
        <w:spacing w:after="0" w:line="240" w:lineRule="auto"/>
        <w:jc w:val="both"/>
        <w:rPr>
          <w:color w:val="000000"/>
          <w:sz w:val="24"/>
          <w:szCs w:val="24"/>
        </w:rPr>
      </w:pPr>
      <w:proofErr w:type="spellStart"/>
      <w:r>
        <w:rPr>
          <w:color w:val="000000"/>
          <w:sz w:val="24"/>
          <w:szCs w:val="24"/>
        </w:rPr>
        <w:t>Arnold</w:t>
      </w:r>
      <w:proofErr w:type="spellEnd"/>
      <w:r>
        <w:rPr>
          <w:color w:val="000000"/>
          <w:sz w:val="24"/>
          <w:szCs w:val="24"/>
        </w:rPr>
        <w:t>, James. “</w:t>
      </w:r>
      <w:proofErr w:type="spellStart"/>
      <w:r>
        <w:rPr>
          <w:color w:val="000000"/>
          <w:sz w:val="24"/>
          <w:szCs w:val="24"/>
        </w:rPr>
        <w:t>Césaire</w:t>
      </w:r>
      <w:proofErr w:type="spellEnd"/>
      <w:r>
        <w:rPr>
          <w:color w:val="000000"/>
          <w:sz w:val="24"/>
          <w:szCs w:val="24"/>
        </w:rPr>
        <w:t xml:space="preserve"> and Shakespeare: </w:t>
      </w:r>
      <w:proofErr w:type="spellStart"/>
      <w:r>
        <w:rPr>
          <w:color w:val="000000"/>
          <w:sz w:val="24"/>
          <w:szCs w:val="24"/>
        </w:rPr>
        <w:t>Two</w:t>
      </w:r>
      <w:proofErr w:type="spellEnd"/>
      <w:r>
        <w:rPr>
          <w:color w:val="000000"/>
          <w:sz w:val="24"/>
          <w:szCs w:val="24"/>
        </w:rPr>
        <w:t xml:space="preserve"> </w:t>
      </w:r>
      <w:proofErr w:type="spellStart"/>
      <w:r>
        <w:rPr>
          <w:color w:val="000000"/>
          <w:sz w:val="24"/>
          <w:szCs w:val="24"/>
        </w:rPr>
        <w:t>Tempest</w:t>
      </w:r>
      <w:proofErr w:type="spellEnd"/>
      <w:r>
        <w:rPr>
          <w:color w:val="000000"/>
          <w:sz w:val="24"/>
          <w:szCs w:val="24"/>
        </w:rPr>
        <w:t xml:space="preserve">”. </w:t>
      </w:r>
      <w:proofErr w:type="spellStart"/>
      <w:r>
        <w:rPr>
          <w:i/>
          <w:color w:val="000000"/>
          <w:sz w:val="24"/>
          <w:szCs w:val="24"/>
        </w:rPr>
        <w:t>Comparative</w:t>
      </w:r>
      <w:proofErr w:type="spellEnd"/>
      <w:r>
        <w:rPr>
          <w:i/>
          <w:color w:val="000000"/>
          <w:sz w:val="24"/>
          <w:szCs w:val="24"/>
        </w:rPr>
        <w:t xml:space="preserve"> </w:t>
      </w:r>
      <w:proofErr w:type="spellStart"/>
      <w:r>
        <w:rPr>
          <w:i/>
          <w:color w:val="000000"/>
          <w:sz w:val="24"/>
          <w:szCs w:val="24"/>
        </w:rPr>
        <w:t>Literature</w:t>
      </w:r>
      <w:proofErr w:type="spellEnd"/>
      <w:r>
        <w:rPr>
          <w:color w:val="000000"/>
          <w:sz w:val="24"/>
          <w:szCs w:val="24"/>
        </w:rPr>
        <w:t>, Vol. 30, No. 3, 1978 (236-248).</w:t>
      </w:r>
    </w:p>
    <w:p w:rsidR="00783B34" w:rsidRDefault="009032AC">
      <w:pPr>
        <w:spacing w:after="0" w:line="240" w:lineRule="auto"/>
        <w:jc w:val="both"/>
      </w:pPr>
      <w:r>
        <w:rPr>
          <w:color w:val="000000"/>
          <w:sz w:val="24"/>
          <w:szCs w:val="24"/>
        </w:rPr>
        <w:t xml:space="preserve">Arriarán, Samuel. “La teoría del Neobarroco de Severo </w:t>
      </w:r>
      <w:proofErr w:type="spellStart"/>
      <w:r>
        <w:rPr>
          <w:color w:val="000000"/>
          <w:sz w:val="24"/>
          <w:szCs w:val="24"/>
        </w:rPr>
        <w:t>Sarduy</w:t>
      </w:r>
      <w:proofErr w:type="spellEnd"/>
      <w:r>
        <w:rPr>
          <w:color w:val="000000"/>
          <w:sz w:val="24"/>
          <w:szCs w:val="24"/>
        </w:rPr>
        <w:t xml:space="preserve">”. </w:t>
      </w:r>
      <w:proofErr w:type="spellStart"/>
      <w:r>
        <w:rPr>
          <w:color w:val="000000"/>
          <w:sz w:val="24"/>
          <w:szCs w:val="24"/>
        </w:rPr>
        <w:t>Mimeo</w:t>
      </w:r>
      <w:proofErr w:type="spellEnd"/>
      <w:r>
        <w:rPr>
          <w:color w:val="000000"/>
          <w:sz w:val="24"/>
          <w:szCs w:val="24"/>
        </w:rPr>
        <w:t xml:space="preserve">. Disponible en </w:t>
      </w:r>
      <w:hyperlink r:id="rId17">
        <w:r>
          <w:rPr>
            <w:color w:val="0563C1"/>
            <w:sz w:val="24"/>
            <w:szCs w:val="24"/>
            <w:u w:val="single"/>
          </w:rPr>
          <w:t>http://www.iiligeorgetown2010.com/2/pdf/Arriaran.pdf</w:t>
        </w:r>
      </w:hyperlink>
    </w:p>
    <w:p w:rsidR="00783B34" w:rsidRDefault="009032AC">
      <w:pPr>
        <w:spacing w:after="0" w:line="240" w:lineRule="auto"/>
        <w:jc w:val="both"/>
        <w:rPr>
          <w:color w:val="000000"/>
          <w:sz w:val="24"/>
          <w:szCs w:val="24"/>
        </w:rPr>
      </w:pPr>
      <w:proofErr w:type="spellStart"/>
      <w:r w:rsidRPr="00A03954">
        <w:rPr>
          <w:color w:val="000000"/>
          <w:sz w:val="24"/>
          <w:szCs w:val="24"/>
          <w:lang w:val="en-US"/>
        </w:rPr>
        <w:t>Bonneau</w:t>
      </w:r>
      <w:proofErr w:type="spellEnd"/>
      <w:r w:rsidRPr="00A03954">
        <w:rPr>
          <w:color w:val="000000"/>
          <w:sz w:val="24"/>
          <w:szCs w:val="24"/>
          <w:lang w:val="en-US"/>
        </w:rPr>
        <w:t>, Richard. “</w:t>
      </w:r>
      <w:proofErr w:type="spellStart"/>
      <w:r w:rsidRPr="00A03954">
        <w:rPr>
          <w:i/>
          <w:color w:val="000000"/>
          <w:sz w:val="24"/>
          <w:szCs w:val="24"/>
          <w:lang w:val="en-US"/>
        </w:rPr>
        <w:t>Une</w:t>
      </w:r>
      <w:proofErr w:type="spellEnd"/>
      <w:r w:rsidRPr="00A03954">
        <w:rPr>
          <w:i/>
          <w:color w:val="000000"/>
          <w:sz w:val="24"/>
          <w:szCs w:val="24"/>
          <w:lang w:val="en-US"/>
        </w:rPr>
        <w:t xml:space="preserve"> </w:t>
      </w:r>
      <w:proofErr w:type="spellStart"/>
      <w:r w:rsidRPr="00A03954">
        <w:rPr>
          <w:i/>
          <w:color w:val="000000"/>
          <w:sz w:val="24"/>
          <w:szCs w:val="24"/>
          <w:lang w:val="en-US"/>
        </w:rPr>
        <w:t>Tempête</w:t>
      </w:r>
      <w:proofErr w:type="spellEnd"/>
      <w:r w:rsidRPr="00A03954">
        <w:rPr>
          <w:i/>
          <w:color w:val="000000"/>
          <w:sz w:val="24"/>
          <w:szCs w:val="24"/>
          <w:lang w:val="en-US"/>
        </w:rPr>
        <w:t xml:space="preserve"> </w:t>
      </w:r>
      <w:proofErr w:type="spellStart"/>
      <w:r w:rsidRPr="00A03954">
        <w:rPr>
          <w:color w:val="000000"/>
          <w:sz w:val="24"/>
          <w:szCs w:val="24"/>
          <w:lang w:val="en-US"/>
        </w:rPr>
        <w:t>d’Aimé</w:t>
      </w:r>
      <w:proofErr w:type="spellEnd"/>
      <w:r w:rsidRPr="00A03954">
        <w:rPr>
          <w:color w:val="000000"/>
          <w:sz w:val="24"/>
          <w:szCs w:val="24"/>
          <w:lang w:val="en-US"/>
        </w:rPr>
        <w:t xml:space="preserve"> </w:t>
      </w:r>
      <w:proofErr w:type="spellStart"/>
      <w:r w:rsidRPr="00A03954">
        <w:rPr>
          <w:color w:val="000000"/>
          <w:sz w:val="24"/>
          <w:szCs w:val="24"/>
          <w:lang w:val="en-US"/>
        </w:rPr>
        <w:t>Césaire</w:t>
      </w:r>
      <w:proofErr w:type="spellEnd"/>
      <w:r w:rsidRPr="00A03954">
        <w:rPr>
          <w:color w:val="000000"/>
          <w:sz w:val="24"/>
          <w:szCs w:val="24"/>
          <w:lang w:val="en-US"/>
        </w:rPr>
        <w:t xml:space="preserve">: </w:t>
      </w:r>
      <w:proofErr w:type="spellStart"/>
      <w:r w:rsidRPr="00A03954">
        <w:rPr>
          <w:color w:val="000000"/>
          <w:sz w:val="24"/>
          <w:szCs w:val="24"/>
          <w:lang w:val="en-US"/>
        </w:rPr>
        <w:t>l’utilisation</w:t>
      </w:r>
      <w:proofErr w:type="spellEnd"/>
      <w:r w:rsidRPr="00A03954">
        <w:rPr>
          <w:color w:val="000000"/>
          <w:sz w:val="24"/>
          <w:szCs w:val="24"/>
          <w:lang w:val="en-US"/>
        </w:rPr>
        <w:t xml:space="preserve"> d’un theme </w:t>
      </w:r>
      <w:proofErr w:type="spellStart"/>
      <w:r w:rsidRPr="00A03954">
        <w:rPr>
          <w:color w:val="000000"/>
          <w:sz w:val="24"/>
          <w:szCs w:val="24"/>
          <w:lang w:val="en-US"/>
        </w:rPr>
        <w:t>shakespearien</w:t>
      </w:r>
      <w:proofErr w:type="spellEnd"/>
      <w:r w:rsidRPr="00A03954">
        <w:rPr>
          <w:i/>
          <w:color w:val="000000"/>
          <w:sz w:val="24"/>
          <w:szCs w:val="24"/>
          <w:lang w:val="en-US"/>
        </w:rPr>
        <w:t xml:space="preserve"> </w:t>
      </w:r>
      <w:r w:rsidRPr="00A03954">
        <w:rPr>
          <w:color w:val="000000"/>
          <w:sz w:val="24"/>
          <w:szCs w:val="24"/>
          <w:lang w:val="en-US"/>
        </w:rPr>
        <w:t xml:space="preserve">pour un theatre </w:t>
      </w:r>
      <w:proofErr w:type="spellStart"/>
      <w:r w:rsidRPr="00A03954">
        <w:rPr>
          <w:color w:val="000000"/>
          <w:sz w:val="24"/>
          <w:szCs w:val="24"/>
          <w:lang w:val="en-US"/>
        </w:rPr>
        <w:t>nègre</w:t>
      </w:r>
      <w:proofErr w:type="spellEnd"/>
      <w:r w:rsidRPr="00A03954">
        <w:rPr>
          <w:color w:val="000000"/>
          <w:sz w:val="24"/>
          <w:szCs w:val="24"/>
          <w:lang w:val="en-US"/>
        </w:rPr>
        <w:t xml:space="preserve">”. </w:t>
      </w:r>
      <w:r>
        <w:rPr>
          <w:color w:val="000000"/>
          <w:sz w:val="24"/>
          <w:szCs w:val="24"/>
        </w:rPr>
        <w:t>Disponible en: http://espe.univ-reunion.fr/fileadmin/Fichiers/ESPE/bibliotheque/ex</w:t>
      </w:r>
      <w:r>
        <w:rPr>
          <w:color w:val="000000"/>
          <w:sz w:val="24"/>
          <w:szCs w:val="24"/>
        </w:rPr>
        <w:t>pression/10/Bonneau.pdf</w:t>
      </w:r>
    </w:p>
    <w:p w:rsidR="00783B34" w:rsidRDefault="009032AC">
      <w:pPr>
        <w:spacing w:after="0" w:line="240" w:lineRule="auto"/>
        <w:jc w:val="both"/>
        <w:rPr>
          <w:color w:val="000000"/>
          <w:sz w:val="24"/>
          <w:szCs w:val="24"/>
        </w:rPr>
      </w:pPr>
      <w:proofErr w:type="spellStart"/>
      <w:r>
        <w:rPr>
          <w:color w:val="000000"/>
          <w:sz w:val="24"/>
          <w:szCs w:val="24"/>
        </w:rPr>
        <w:t>Caísso</w:t>
      </w:r>
      <w:proofErr w:type="spellEnd"/>
      <w:r>
        <w:rPr>
          <w:color w:val="000000"/>
          <w:sz w:val="24"/>
          <w:szCs w:val="24"/>
        </w:rPr>
        <w:t xml:space="preserve">. Claudia. “Notas sobre el Caribe en las poéticas del </w:t>
      </w:r>
      <w:proofErr w:type="spellStart"/>
      <w:r>
        <w:rPr>
          <w:color w:val="000000"/>
          <w:sz w:val="24"/>
          <w:szCs w:val="24"/>
        </w:rPr>
        <w:t>acriollamiento</w:t>
      </w:r>
      <w:proofErr w:type="spellEnd"/>
      <w:r>
        <w:rPr>
          <w:color w:val="000000"/>
          <w:sz w:val="24"/>
          <w:szCs w:val="24"/>
        </w:rPr>
        <w:t xml:space="preserve"> de </w:t>
      </w:r>
      <w:proofErr w:type="spellStart"/>
      <w:r>
        <w:rPr>
          <w:color w:val="000000"/>
          <w:sz w:val="24"/>
          <w:szCs w:val="24"/>
        </w:rPr>
        <w:t>Édouard</w:t>
      </w:r>
      <w:proofErr w:type="spellEnd"/>
      <w:r>
        <w:rPr>
          <w:color w:val="000000"/>
          <w:sz w:val="24"/>
          <w:szCs w:val="24"/>
        </w:rPr>
        <w:t xml:space="preserve"> </w:t>
      </w:r>
      <w:proofErr w:type="spellStart"/>
      <w:r>
        <w:rPr>
          <w:color w:val="000000"/>
          <w:sz w:val="24"/>
          <w:szCs w:val="24"/>
        </w:rPr>
        <w:t>Glissant</w:t>
      </w:r>
      <w:proofErr w:type="spellEnd"/>
      <w:r>
        <w:rPr>
          <w:color w:val="000000"/>
          <w:sz w:val="24"/>
          <w:szCs w:val="24"/>
        </w:rPr>
        <w:t xml:space="preserve"> y Edward </w:t>
      </w:r>
      <w:proofErr w:type="spellStart"/>
      <w:r>
        <w:rPr>
          <w:color w:val="000000"/>
          <w:sz w:val="24"/>
          <w:szCs w:val="24"/>
        </w:rPr>
        <w:t>Kamau</w:t>
      </w:r>
      <w:proofErr w:type="spellEnd"/>
      <w:r>
        <w:rPr>
          <w:color w:val="000000"/>
          <w:sz w:val="24"/>
          <w:szCs w:val="24"/>
        </w:rPr>
        <w:t xml:space="preserve"> </w:t>
      </w:r>
      <w:proofErr w:type="spellStart"/>
      <w:r>
        <w:rPr>
          <w:color w:val="000000"/>
          <w:sz w:val="24"/>
          <w:szCs w:val="24"/>
        </w:rPr>
        <w:t>Brathwaite</w:t>
      </w:r>
      <w:proofErr w:type="spellEnd"/>
      <w:r>
        <w:rPr>
          <w:color w:val="000000"/>
          <w:sz w:val="24"/>
          <w:szCs w:val="24"/>
        </w:rPr>
        <w:t xml:space="preserve">”. </w:t>
      </w:r>
      <w:r>
        <w:rPr>
          <w:i/>
          <w:color w:val="000000"/>
          <w:sz w:val="24"/>
          <w:szCs w:val="24"/>
        </w:rPr>
        <w:t>Perífrasis</w:t>
      </w:r>
      <w:r>
        <w:rPr>
          <w:color w:val="000000"/>
          <w:sz w:val="24"/>
          <w:szCs w:val="24"/>
        </w:rPr>
        <w:t xml:space="preserve"> vol. 4 n° 8. Bogotá, julio-diciembre 2013 (104-119).</w:t>
      </w:r>
    </w:p>
    <w:p w:rsidR="00783B34" w:rsidRDefault="009032AC">
      <w:pPr>
        <w:spacing w:after="0" w:line="240" w:lineRule="auto"/>
        <w:jc w:val="both"/>
        <w:rPr>
          <w:color w:val="000000"/>
          <w:sz w:val="24"/>
          <w:szCs w:val="24"/>
        </w:rPr>
      </w:pPr>
      <w:proofErr w:type="spellStart"/>
      <w:r>
        <w:rPr>
          <w:color w:val="000000"/>
          <w:sz w:val="24"/>
          <w:szCs w:val="24"/>
        </w:rPr>
        <w:t>Chada</w:t>
      </w:r>
      <w:proofErr w:type="spellEnd"/>
      <w:r>
        <w:rPr>
          <w:color w:val="000000"/>
          <w:sz w:val="24"/>
          <w:szCs w:val="24"/>
        </w:rPr>
        <w:t xml:space="preserve"> </w:t>
      </w:r>
      <w:proofErr w:type="spellStart"/>
      <w:r>
        <w:rPr>
          <w:color w:val="000000"/>
          <w:sz w:val="24"/>
          <w:szCs w:val="24"/>
        </w:rPr>
        <w:t>Hauría</w:t>
      </w:r>
      <w:proofErr w:type="spellEnd"/>
      <w:r>
        <w:rPr>
          <w:color w:val="000000"/>
          <w:sz w:val="24"/>
          <w:szCs w:val="24"/>
        </w:rPr>
        <w:t xml:space="preserve">, Irene </w:t>
      </w:r>
      <w:proofErr w:type="spellStart"/>
      <w:r>
        <w:rPr>
          <w:color w:val="000000"/>
          <w:sz w:val="24"/>
          <w:szCs w:val="24"/>
        </w:rPr>
        <w:t>Nahir</w:t>
      </w:r>
      <w:proofErr w:type="spellEnd"/>
      <w:r>
        <w:rPr>
          <w:color w:val="000000"/>
          <w:sz w:val="24"/>
          <w:szCs w:val="24"/>
        </w:rPr>
        <w:t>. “</w:t>
      </w:r>
      <w:proofErr w:type="spellStart"/>
      <w:r>
        <w:rPr>
          <w:color w:val="000000"/>
          <w:sz w:val="24"/>
          <w:szCs w:val="24"/>
        </w:rPr>
        <w:t>Édouard</w:t>
      </w:r>
      <w:proofErr w:type="spellEnd"/>
      <w:r>
        <w:rPr>
          <w:color w:val="000000"/>
          <w:sz w:val="24"/>
          <w:szCs w:val="24"/>
        </w:rPr>
        <w:t xml:space="preserve"> </w:t>
      </w:r>
      <w:proofErr w:type="spellStart"/>
      <w:r>
        <w:rPr>
          <w:color w:val="000000"/>
          <w:sz w:val="24"/>
          <w:szCs w:val="24"/>
        </w:rPr>
        <w:t>Glissant</w:t>
      </w:r>
      <w:proofErr w:type="spellEnd"/>
      <w:r>
        <w:rPr>
          <w:color w:val="000000"/>
          <w:sz w:val="24"/>
          <w:szCs w:val="24"/>
        </w:rPr>
        <w:t>.</w:t>
      </w:r>
      <w:r>
        <w:rPr>
          <w:color w:val="000000"/>
          <w:sz w:val="24"/>
          <w:szCs w:val="24"/>
        </w:rPr>
        <w:t xml:space="preserve"> Aproximación al pensamiento antillano contemporáneo”. </w:t>
      </w:r>
      <w:r>
        <w:rPr>
          <w:i/>
          <w:color w:val="000000"/>
          <w:sz w:val="24"/>
          <w:szCs w:val="24"/>
        </w:rPr>
        <w:t xml:space="preserve">Algarrobo </w:t>
      </w:r>
      <w:r>
        <w:rPr>
          <w:color w:val="000000"/>
          <w:sz w:val="24"/>
          <w:szCs w:val="24"/>
        </w:rPr>
        <w:t>año 3 n° 13, Mendoza, Universidad Nacional de Cuyo, 2014 (</w:t>
      </w:r>
      <w:proofErr w:type="spellStart"/>
      <w:r>
        <w:rPr>
          <w:color w:val="000000"/>
          <w:sz w:val="24"/>
          <w:szCs w:val="24"/>
        </w:rPr>
        <w:t>On</w:t>
      </w:r>
      <w:proofErr w:type="spellEnd"/>
      <w:r>
        <w:rPr>
          <w:color w:val="000000"/>
          <w:sz w:val="24"/>
          <w:szCs w:val="24"/>
        </w:rPr>
        <w:t xml:space="preserve"> line).</w:t>
      </w:r>
    </w:p>
    <w:p w:rsidR="00783B34" w:rsidRDefault="009032AC">
      <w:pPr>
        <w:spacing w:after="0" w:line="240" w:lineRule="auto"/>
        <w:jc w:val="both"/>
        <w:rPr>
          <w:sz w:val="24"/>
          <w:szCs w:val="24"/>
        </w:rPr>
      </w:pPr>
      <w:proofErr w:type="spellStart"/>
      <w:r>
        <w:rPr>
          <w:color w:val="000000"/>
          <w:sz w:val="24"/>
          <w:szCs w:val="24"/>
        </w:rPr>
        <w:t>Dash</w:t>
      </w:r>
      <w:proofErr w:type="spellEnd"/>
      <w:r>
        <w:rPr>
          <w:color w:val="000000"/>
          <w:sz w:val="24"/>
          <w:szCs w:val="24"/>
        </w:rPr>
        <w:t xml:space="preserve">, Michael. Prólogo a </w:t>
      </w:r>
      <w:proofErr w:type="spellStart"/>
      <w:r>
        <w:rPr>
          <w:color w:val="000000"/>
          <w:sz w:val="24"/>
          <w:szCs w:val="24"/>
        </w:rPr>
        <w:t>Édouard</w:t>
      </w:r>
      <w:proofErr w:type="spellEnd"/>
      <w:r>
        <w:rPr>
          <w:color w:val="000000"/>
          <w:sz w:val="24"/>
          <w:szCs w:val="24"/>
        </w:rPr>
        <w:t xml:space="preserve"> </w:t>
      </w:r>
      <w:proofErr w:type="spellStart"/>
      <w:r>
        <w:rPr>
          <w:color w:val="000000"/>
          <w:sz w:val="24"/>
          <w:szCs w:val="24"/>
        </w:rPr>
        <w:t>Glissant</w:t>
      </w:r>
      <w:proofErr w:type="spellEnd"/>
      <w:r>
        <w:rPr>
          <w:color w:val="000000"/>
          <w:sz w:val="24"/>
          <w:szCs w:val="24"/>
        </w:rPr>
        <w:t xml:space="preserve">, </w:t>
      </w:r>
      <w:r>
        <w:rPr>
          <w:i/>
          <w:color w:val="000000"/>
          <w:sz w:val="24"/>
          <w:szCs w:val="24"/>
        </w:rPr>
        <w:t>El discurso antillano</w:t>
      </w:r>
      <w:r>
        <w:rPr>
          <w:color w:val="000000"/>
          <w:sz w:val="24"/>
          <w:szCs w:val="24"/>
        </w:rPr>
        <w:t>. La Habana, Casa de las Américas, 2010 (Disponible en rebe</w:t>
      </w:r>
      <w:r>
        <w:rPr>
          <w:color w:val="000000"/>
          <w:sz w:val="24"/>
          <w:szCs w:val="24"/>
        </w:rPr>
        <w:t>lión.org).</w:t>
      </w:r>
    </w:p>
    <w:p w:rsidR="00783B34" w:rsidRPr="00A03954" w:rsidRDefault="009032AC">
      <w:pPr>
        <w:spacing w:after="0" w:line="240" w:lineRule="auto"/>
        <w:jc w:val="both"/>
        <w:rPr>
          <w:color w:val="000000"/>
          <w:sz w:val="24"/>
          <w:szCs w:val="24"/>
          <w:lang w:val="pt-BR"/>
        </w:rPr>
      </w:pPr>
      <w:r>
        <w:rPr>
          <w:color w:val="000000"/>
          <w:sz w:val="24"/>
          <w:szCs w:val="24"/>
        </w:rPr>
        <w:t xml:space="preserve">Hale, Thomas. “Sur </w:t>
      </w:r>
      <w:r>
        <w:rPr>
          <w:i/>
          <w:color w:val="000000"/>
          <w:sz w:val="24"/>
          <w:szCs w:val="24"/>
        </w:rPr>
        <w:t xml:space="preserve">Une </w:t>
      </w:r>
      <w:proofErr w:type="spellStart"/>
      <w:r>
        <w:rPr>
          <w:i/>
          <w:color w:val="000000"/>
          <w:sz w:val="24"/>
          <w:szCs w:val="24"/>
        </w:rPr>
        <w:t>Tempête</w:t>
      </w:r>
      <w:proofErr w:type="spellEnd"/>
      <w:r>
        <w:rPr>
          <w:color w:val="000000"/>
          <w:sz w:val="24"/>
          <w:szCs w:val="24"/>
        </w:rPr>
        <w:t xml:space="preserve"> </w:t>
      </w:r>
      <w:proofErr w:type="spellStart"/>
      <w:r>
        <w:rPr>
          <w:color w:val="000000"/>
          <w:sz w:val="24"/>
          <w:szCs w:val="24"/>
        </w:rPr>
        <w:t>d’Aimé</w:t>
      </w:r>
      <w:proofErr w:type="spellEnd"/>
      <w:r>
        <w:rPr>
          <w:color w:val="000000"/>
          <w:sz w:val="24"/>
          <w:szCs w:val="24"/>
        </w:rPr>
        <w:t xml:space="preserve"> </w:t>
      </w:r>
      <w:proofErr w:type="spellStart"/>
      <w:r>
        <w:rPr>
          <w:color w:val="000000"/>
          <w:sz w:val="24"/>
          <w:szCs w:val="24"/>
        </w:rPr>
        <w:t>Césaire</w:t>
      </w:r>
      <w:proofErr w:type="spellEnd"/>
      <w:r>
        <w:rPr>
          <w:color w:val="000000"/>
          <w:sz w:val="24"/>
          <w:szCs w:val="24"/>
        </w:rPr>
        <w:t xml:space="preserve">”. </w:t>
      </w:r>
      <w:proofErr w:type="spellStart"/>
      <w:r w:rsidRPr="00A03954">
        <w:rPr>
          <w:i/>
          <w:color w:val="000000"/>
          <w:sz w:val="24"/>
          <w:szCs w:val="24"/>
          <w:lang w:val="pt-BR"/>
        </w:rPr>
        <w:t>Études</w:t>
      </w:r>
      <w:proofErr w:type="spellEnd"/>
      <w:r w:rsidRPr="00A03954">
        <w:rPr>
          <w:i/>
          <w:color w:val="000000"/>
          <w:sz w:val="24"/>
          <w:szCs w:val="24"/>
          <w:lang w:val="pt-BR"/>
        </w:rPr>
        <w:t xml:space="preserve"> </w:t>
      </w:r>
      <w:proofErr w:type="spellStart"/>
      <w:r w:rsidRPr="00A03954">
        <w:rPr>
          <w:i/>
          <w:color w:val="000000"/>
          <w:sz w:val="24"/>
          <w:szCs w:val="24"/>
          <w:lang w:val="pt-BR"/>
        </w:rPr>
        <w:t>littéraires</w:t>
      </w:r>
      <w:proofErr w:type="spellEnd"/>
      <w:r w:rsidRPr="00A03954">
        <w:rPr>
          <w:color w:val="000000"/>
          <w:sz w:val="24"/>
          <w:szCs w:val="24"/>
          <w:lang w:val="pt-BR"/>
        </w:rPr>
        <w:t xml:space="preserve"> Vol. 6 N° 1, 1973 (21-34).</w:t>
      </w:r>
    </w:p>
    <w:p w:rsidR="00783B34" w:rsidRDefault="009032AC">
      <w:pPr>
        <w:spacing w:after="0" w:line="240" w:lineRule="auto"/>
        <w:jc w:val="both"/>
        <w:rPr>
          <w:color w:val="000000"/>
          <w:sz w:val="24"/>
          <w:szCs w:val="24"/>
        </w:rPr>
      </w:pPr>
      <w:proofErr w:type="spellStart"/>
      <w:r w:rsidRPr="00A03954">
        <w:rPr>
          <w:color w:val="000000"/>
          <w:sz w:val="24"/>
          <w:szCs w:val="24"/>
          <w:lang w:val="pt-BR"/>
        </w:rPr>
        <w:lastRenderedPageBreak/>
        <w:t>Heffes</w:t>
      </w:r>
      <w:proofErr w:type="spellEnd"/>
      <w:r w:rsidRPr="00A03954">
        <w:rPr>
          <w:color w:val="000000"/>
          <w:sz w:val="24"/>
          <w:szCs w:val="24"/>
          <w:lang w:val="pt-BR"/>
        </w:rPr>
        <w:t xml:space="preserve">, Gisela. </w:t>
      </w:r>
      <w:r>
        <w:rPr>
          <w:i/>
          <w:color w:val="000000"/>
          <w:sz w:val="24"/>
          <w:szCs w:val="24"/>
        </w:rPr>
        <w:t>Las ciudades imaginarias en la literatura latinoamericana</w:t>
      </w:r>
      <w:r>
        <w:rPr>
          <w:color w:val="000000"/>
          <w:sz w:val="24"/>
          <w:szCs w:val="24"/>
        </w:rPr>
        <w:t>. Rosario, Beatriz Viterbo, 2008.</w:t>
      </w:r>
    </w:p>
    <w:p w:rsidR="00783B34" w:rsidRDefault="009032AC">
      <w:pPr>
        <w:spacing w:after="0" w:line="240" w:lineRule="auto"/>
        <w:jc w:val="both"/>
        <w:rPr>
          <w:color w:val="000000"/>
          <w:sz w:val="24"/>
          <w:szCs w:val="24"/>
        </w:rPr>
      </w:pPr>
      <w:r>
        <w:rPr>
          <w:color w:val="000000"/>
          <w:sz w:val="24"/>
          <w:szCs w:val="24"/>
        </w:rPr>
        <w:t>Henríquez Ureña, Pedro. “La utopía de Améric</w:t>
      </w:r>
      <w:r>
        <w:rPr>
          <w:color w:val="000000"/>
          <w:sz w:val="24"/>
          <w:szCs w:val="24"/>
        </w:rPr>
        <w:t xml:space="preserve">a”, en </w:t>
      </w:r>
      <w:r>
        <w:rPr>
          <w:i/>
          <w:color w:val="000000"/>
          <w:sz w:val="24"/>
          <w:szCs w:val="24"/>
        </w:rPr>
        <w:t xml:space="preserve">Ensayos </w:t>
      </w:r>
      <w:r>
        <w:rPr>
          <w:color w:val="000000"/>
          <w:sz w:val="24"/>
          <w:szCs w:val="24"/>
        </w:rPr>
        <w:t>(edición de José Luis Abellán y Ana María Barrenechea). Madrid, Archivos-ALLCA, 2000 (266-272).</w:t>
      </w:r>
    </w:p>
    <w:p w:rsidR="00783B34" w:rsidRDefault="009032AC">
      <w:pPr>
        <w:spacing w:after="0" w:line="240" w:lineRule="auto"/>
        <w:jc w:val="both"/>
        <w:rPr>
          <w:color w:val="000000"/>
          <w:sz w:val="24"/>
          <w:szCs w:val="24"/>
        </w:rPr>
      </w:pPr>
      <w:proofErr w:type="spellStart"/>
      <w:r>
        <w:rPr>
          <w:color w:val="000000"/>
          <w:sz w:val="24"/>
          <w:szCs w:val="24"/>
        </w:rPr>
        <w:t>Houde</w:t>
      </w:r>
      <w:proofErr w:type="spellEnd"/>
      <w:r>
        <w:rPr>
          <w:color w:val="000000"/>
          <w:sz w:val="24"/>
          <w:szCs w:val="24"/>
        </w:rPr>
        <w:t xml:space="preserve">, Carolina. “La razón de ser de la presencia de Joseph </w:t>
      </w:r>
      <w:proofErr w:type="spellStart"/>
      <w:r>
        <w:rPr>
          <w:color w:val="000000"/>
          <w:sz w:val="24"/>
          <w:szCs w:val="24"/>
        </w:rPr>
        <w:t>Conrad</w:t>
      </w:r>
      <w:proofErr w:type="spellEnd"/>
      <w:r>
        <w:rPr>
          <w:color w:val="000000"/>
          <w:sz w:val="24"/>
          <w:szCs w:val="24"/>
        </w:rPr>
        <w:t xml:space="preserve"> en </w:t>
      </w:r>
      <w:r>
        <w:rPr>
          <w:i/>
          <w:color w:val="000000"/>
          <w:sz w:val="24"/>
          <w:szCs w:val="24"/>
        </w:rPr>
        <w:t>El sueño del celta</w:t>
      </w:r>
      <w:r>
        <w:rPr>
          <w:color w:val="000000"/>
          <w:sz w:val="24"/>
          <w:szCs w:val="24"/>
        </w:rPr>
        <w:t xml:space="preserve"> de Mario Vargas Llosa e </w:t>
      </w:r>
      <w:r>
        <w:rPr>
          <w:i/>
          <w:color w:val="000000"/>
          <w:sz w:val="24"/>
          <w:szCs w:val="24"/>
        </w:rPr>
        <w:t xml:space="preserve">Historia secreta de </w:t>
      </w:r>
      <w:proofErr w:type="spellStart"/>
      <w:r>
        <w:rPr>
          <w:i/>
          <w:color w:val="000000"/>
          <w:sz w:val="24"/>
          <w:szCs w:val="24"/>
        </w:rPr>
        <w:t>Costaguana</w:t>
      </w:r>
      <w:proofErr w:type="spellEnd"/>
      <w:r>
        <w:rPr>
          <w:color w:val="000000"/>
          <w:sz w:val="24"/>
          <w:szCs w:val="24"/>
        </w:rPr>
        <w:t xml:space="preserve"> d</w:t>
      </w:r>
      <w:r>
        <w:rPr>
          <w:color w:val="000000"/>
          <w:sz w:val="24"/>
          <w:szCs w:val="24"/>
        </w:rPr>
        <w:t xml:space="preserve">e Juan Gabriel Vásquez”. </w:t>
      </w:r>
      <w:r>
        <w:rPr>
          <w:i/>
          <w:color w:val="000000"/>
          <w:sz w:val="24"/>
          <w:szCs w:val="24"/>
        </w:rPr>
        <w:t>Valenciana</w:t>
      </w:r>
      <w:r>
        <w:rPr>
          <w:color w:val="000000"/>
          <w:sz w:val="24"/>
          <w:szCs w:val="24"/>
        </w:rPr>
        <w:t xml:space="preserve"> Año 8 N° 16. Guanajuato, julio-diciembre 2015.</w:t>
      </w:r>
    </w:p>
    <w:p w:rsidR="00783B34" w:rsidRPr="00A03954" w:rsidRDefault="009032AC">
      <w:pPr>
        <w:spacing w:after="0" w:line="240" w:lineRule="auto"/>
        <w:jc w:val="both"/>
        <w:rPr>
          <w:color w:val="000000"/>
          <w:sz w:val="24"/>
          <w:szCs w:val="24"/>
          <w:lang w:val="en-US"/>
        </w:rPr>
      </w:pPr>
      <w:proofErr w:type="spellStart"/>
      <w:r>
        <w:rPr>
          <w:color w:val="000000"/>
          <w:sz w:val="24"/>
          <w:szCs w:val="24"/>
        </w:rPr>
        <w:t>Joubert</w:t>
      </w:r>
      <w:proofErr w:type="spellEnd"/>
      <w:r>
        <w:rPr>
          <w:color w:val="000000"/>
          <w:sz w:val="24"/>
          <w:szCs w:val="24"/>
        </w:rPr>
        <w:t>, Jean-Louis, “</w:t>
      </w:r>
      <w:proofErr w:type="spellStart"/>
      <w:r>
        <w:rPr>
          <w:color w:val="000000"/>
          <w:sz w:val="24"/>
          <w:szCs w:val="24"/>
        </w:rPr>
        <w:t>Édouard</w:t>
      </w:r>
      <w:proofErr w:type="spellEnd"/>
      <w:r>
        <w:rPr>
          <w:color w:val="000000"/>
          <w:sz w:val="24"/>
          <w:szCs w:val="24"/>
        </w:rPr>
        <w:t xml:space="preserve"> </w:t>
      </w:r>
      <w:proofErr w:type="spellStart"/>
      <w:r>
        <w:rPr>
          <w:color w:val="000000"/>
          <w:sz w:val="24"/>
          <w:szCs w:val="24"/>
        </w:rPr>
        <w:t>Glissant</w:t>
      </w:r>
      <w:proofErr w:type="spellEnd"/>
      <w:r>
        <w:rPr>
          <w:color w:val="000000"/>
          <w:sz w:val="24"/>
          <w:szCs w:val="24"/>
        </w:rPr>
        <w:t xml:space="preserve">, obra novelesca, obra poética, evolución de un pensamiento”. </w:t>
      </w:r>
      <w:proofErr w:type="spellStart"/>
      <w:proofErr w:type="gramStart"/>
      <w:r w:rsidRPr="00A03954">
        <w:rPr>
          <w:i/>
          <w:color w:val="000000"/>
          <w:sz w:val="24"/>
          <w:szCs w:val="24"/>
          <w:lang w:val="en-US"/>
        </w:rPr>
        <w:t>Intramuros</w:t>
      </w:r>
      <w:proofErr w:type="spellEnd"/>
      <w:r w:rsidRPr="00A03954">
        <w:rPr>
          <w:i/>
          <w:color w:val="000000"/>
          <w:sz w:val="24"/>
          <w:szCs w:val="24"/>
          <w:lang w:val="en-US"/>
        </w:rPr>
        <w:t xml:space="preserve"> </w:t>
      </w:r>
      <w:proofErr w:type="spellStart"/>
      <w:r w:rsidRPr="00A03954">
        <w:rPr>
          <w:i/>
          <w:color w:val="000000"/>
          <w:sz w:val="24"/>
          <w:szCs w:val="24"/>
          <w:lang w:val="en-US"/>
        </w:rPr>
        <w:t>Francofonía</w:t>
      </w:r>
      <w:proofErr w:type="spellEnd"/>
      <w:r w:rsidRPr="00A03954">
        <w:rPr>
          <w:color w:val="000000"/>
          <w:sz w:val="24"/>
          <w:szCs w:val="24"/>
          <w:lang w:val="en-US"/>
        </w:rPr>
        <w:t xml:space="preserve">, </w:t>
      </w:r>
      <w:proofErr w:type="spellStart"/>
      <w:r w:rsidRPr="00A03954">
        <w:rPr>
          <w:color w:val="000000"/>
          <w:sz w:val="24"/>
          <w:szCs w:val="24"/>
          <w:lang w:val="en-US"/>
        </w:rPr>
        <w:t>septiembre</w:t>
      </w:r>
      <w:proofErr w:type="spellEnd"/>
      <w:r w:rsidRPr="00A03954">
        <w:rPr>
          <w:color w:val="000000"/>
          <w:sz w:val="24"/>
          <w:szCs w:val="24"/>
          <w:lang w:val="en-US"/>
        </w:rPr>
        <w:t xml:space="preserve"> 2006 (8-10).</w:t>
      </w:r>
      <w:proofErr w:type="gramEnd"/>
    </w:p>
    <w:p w:rsidR="00783B34" w:rsidRPr="00A03954" w:rsidRDefault="009032AC">
      <w:pPr>
        <w:spacing w:after="0" w:line="240" w:lineRule="auto"/>
        <w:jc w:val="both"/>
        <w:rPr>
          <w:color w:val="000000"/>
          <w:sz w:val="24"/>
          <w:szCs w:val="24"/>
          <w:lang w:val="en-US"/>
        </w:rPr>
      </w:pPr>
      <w:proofErr w:type="spellStart"/>
      <w:r w:rsidRPr="00A03954">
        <w:rPr>
          <w:color w:val="000000"/>
          <w:sz w:val="24"/>
          <w:szCs w:val="24"/>
          <w:lang w:val="en-US"/>
        </w:rPr>
        <w:t>Khoury</w:t>
      </w:r>
      <w:proofErr w:type="spellEnd"/>
      <w:r w:rsidRPr="00A03954">
        <w:rPr>
          <w:color w:val="000000"/>
          <w:sz w:val="24"/>
          <w:szCs w:val="24"/>
          <w:lang w:val="en-US"/>
        </w:rPr>
        <w:t>, Joseph. “</w:t>
      </w:r>
      <w:r w:rsidRPr="00A03954">
        <w:rPr>
          <w:i/>
          <w:color w:val="000000"/>
          <w:sz w:val="24"/>
          <w:szCs w:val="24"/>
          <w:lang w:val="en-US"/>
        </w:rPr>
        <w:t>The Tempest</w:t>
      </w:r>
      <w:r w:rsidRPr="00A03954">
        <w:rPr>
          <w:color w:val="000000"/>
          <w:sz w:val="24"/>
          <w:szCs w:val="24"/>
          <w:lang w:val="en-US"/>
        </w:rPr>
        <w:t xml:space="preserve"> Revisited in Martinique: </w:t>
      </w:r>
      <w:proofErr w:type="spellStart"/>
      <w:r w:rsidRPr="00A03954">
        <w:rPr>
          <w:color w:val="000000"/>
          <w:sz w:val="24"/>
          <w:szCs w:val="24"/>
          <w:lang w:val="en-US"/>
        </w:rPr>
        <w:t>Aimé</w:t>
      </w:r>
      <w:proofErr w:type="spellEnd"/>
      <w:r w:rsidRPr="00A03954">
        <w:rPr>
          <w:color w:val="000000"/>
          <w:sz w:val="24"/>
          <w:szCs w:val="24"/>
          <w:lang w:val="en-US"/>
        </w:rPr>
        <w:t xml:space="preserve"> </w:t>
      </w:r>
      <w:proofErr w:type="spellStart"/>
      <w:r w:rsidRPr="00A03954">
        <w:rPr>
          <w:color w:val="000000"/>
          <w:sz w:val="24"/>
          <w:szCs w:val="24"/>
          <w:lang w:val="en-US"/>
        </w:rPr>
        <w:t>Césaire’s</w:t>
      </w:r>
      <w:proofErr w:type="spellEnd"/>
      <w:r w:rsidRPr="00A03954">
        <w:rPr>
          <w:color w:val="000000"/>
          <w:sz w:val="24"/>
          <w:szCs w:val="24"/>
          <w:lang w:val="en-US"/>
        </w:rPr>
        <w:t xml:space="preserve"> Shakespeare”. </w:t>
      </w:r>
      <w:r w:rsidRPr="00A03954">
        <w:rPr>
          <w:i/>
          <w:color w:val="000000"/>
          <w:sz w:val="24"/>
          <w:szCs w:val="24"/>
          <w:lang w:val="en-US"/>
        </w:rPr>
        <w:t>Journal for Early Modern Cultural Studies</w:t>
      </w:r>
      <w:r w:rsidRPr="00A03954">
        <w:rPr>
          <w:color w:val="000000"/>
          <w:sz w:val="24"/>
          <w:szCs w:val="24"/>
          <w:lang w:val="en-US"/>
        </w:rPr>
        <w:t xml:space="preserve"> Vol. 6 N° 2, 2006 (22-37).</w:t>
      </w:r>
    </w:p>
    <w:p w:rsidR="00783B34" w:rsidRPr="00A03954" w:rsidRDefault="009032AC">
      <w:pPr>
        <w:spacing w:after="0" w:line="240" w:lineRule="auto"/>
        <w:jc w:val="both"/>
        <w:rPr>
          <w:color w:val="000000"/>
          <w:sz w:val="24"/>
          <w:szCs w:val="24"/>
          <w:lang w:val="en-US"/>
        </w:rPr>
      </w:pPr>
      <w:r w:rsidRPr="00A03954">
        <w:rPr>
          <w:color w:val="000000"/>
          <w:sz w:val="24"/>
          <w:szCs w:val="24"/>
          <w:lang w:val="en-US"/>
        </w:rPr>
        <w:t xml:space="preserve">Musset, Alain. </w:t>
      </w:r>
      <w:r>
        <w:rPr>
          <w:color w:val="000000"/>
          <w:sz w:val="24"/>
          <w:szCs w:val="24"/>
        </w:rPr>
        <w:t>“¿</w:t>
      </w:r>
      <w:proofErr w:type="spellStart"/>
      <w:r>
        <w:rPr>
          <w:color w:val="000000"/>
          <w:sz w:val="24"/>
          <w:szCs w:val="24"/>
        </w:rPr>
        <w:t>Geohistoria</w:t>
      </w:r>
      <w:proofErr w:type="spellEnd"/>
      <w:r>
        <w:rPr>
          <w:color w:val="000000"/>
          <w:sz w:val="24"/>
          <w:szCs w:val="24"/>
        </w:rPr>
        <w:t xml:space="preserve"> o </w:t>
      </w:r>
      <w:proofErr w:type="spellStart"/>
      <w:r>
        <w:rPr>
          <w:color w:val="000000"/>
          <w:sz w:val="24"/>
          <w:szCs w:val="24"/>
        </w:rPr>
        <w:t>geoficción</w:t>
      </w:r>
      <w:proofErr w:type="spellEnd"/>
      <w:r>
        <w:rPr>
          <w:color w:val="000000"/>
          <w:sz w:val="24"/>
          <w:szCs w:val="24"/>
        </w:rPr>
        <w:t xml:space="preserve">? Ciudades vulnerables y justicia espacial”. </w:t>
      </w:r>
      <w:proofErr w:type="spellStart"/>
      <w:proofErr w:type="gramStart"/>
      <w:r w:rsidRPr="00A03954">
        <w:rPr>
          <w:i/>
          <w:color w:val="000000"/>
          <w:sz w:val="24"/>
          <w:szCs w:val="24"/>
          <w:lang w:val="en-US"/>
        </w:rPr>
        <w:t>Antropología</w:t>
      </w:r>
      <w:proofErr w:type="spellEnd"/>
      <w:r w:rsidRPr="00A03954">
        <w:rPr>
          <w:i/>
          <w:color w:val="000000"/>
          <w:sz w:val="24"/>
          <w:szCs w:val="24"/>
          <w:lang w:val="en-US"/>
        </w:rPr>
        <w:t xml:space="preserve"> Social</w:t>
      </w:r>
      <w:r w:rsidRPr="00A03954">
        <w:rPr>
          <w:color w:val="000000"/>
          <w:sz w:val="24"/>
          <w:szCs w:val="24"/>
          <w:lang w:val="en-US"/>
        </w:rPr>
        <w:t xml:space="preserve"> n°</w:t>
      </w:r>
      <w:r w:rsidRPr="00A03954">
        <w:rPr>
          <w:sz w:val="24"/>
          <w:szCs w:val="24"/>
          <w:lang w:val="en-US"/>
        </w:rPr>
        <w:t xml:space="preserve"> 11, </w:t>
      </w:r>
      <w:proofErr w:type="spellStart"/>
      <w:r w:rsidRPr="00A03954">
        <w:rPr>
          <w:sz w:val="24"/>
          <w:szCs w:val="24"/>
          <w:lang w:val="en-US"/>
        </w:rPr>
        <w:t>enero-di</w:t>
      </w:r>
      <w:r w:rsidRPr="00A03954">
        <w:rPr>
          <w:sz w:val="24"/>
          <w:szCs w:val="24"/>
          <w:lang w:val="en-US"/>
        </w:rPr>
        <w:t>ciembre</w:t>
      </w:r>
      <w:proofErr w:type="spellEnd"/>
      <w:r w:rsidRPr="00A03954">
        <w:rPr>
          <w:sz w:val="24"/>
          <w:szCs w:val="24"/>
          <w:lang w:val="en-US"/>
        </w:rPr>
        <w:t xml:space="preserve"> 2009 (371-384).</w:t>
      </w:r>
      <w:proofErr w:type="gramEnd"/>
    </w:p>
    <w:p w:rsidR="00783B34" w:rsidRPr="00A03954" w:rsidRDefault="009032AC">
      <w:pPr>
        <w:spacing w:after="0" w:line="240" w:lineRule="auto"/>
        <w:jc w:val="both"/>
        <w:rPr>
          <w:color w:val="000000"/>
          <w:sz w:val="24"/>
          <w:szCs w:val="24"/>
          <w:lang w:val="en-US"/>
        </w:rPr>
      </w:pPr>
      <w:r w:rsidRPr="00A03954">
        <w:rPr>
          <w:color w:val="000000"/>
          <w:sz w:val="24"/>
          <w:szCs w:val="24"/>
          <w:lang w:val="en-US"/>
        </w:rPr>
        <w:t>Porter, Laurence M. “</w:t>
      </w:r>
      <w:proofErr w:type="spellStart"/>
      <w:r w:rsidRPr="00A03954">
        <w:rPr>
          <w:color w:val="000000"/>
          <w:sz w:val="24"/>
          <w:szCs w:val="24"/>
          <w:lang w:val="en-US"/>
        </w:rPr>
        <w:t>Aimé</w:t>
      </w:r>
      <w:proofErr w:type="spellEnd"/>
      <w:r w:rsidRPr="00A03954">
        <w:rPr>
          <w:color w:val="000000"/>
          <w:sz w:val="24"/>
          <w:szCs w:val="24"/>
          <w:lang w:val="en-US"/>
        </w:rPr>
        <w:t xml:space="preserve"> </w:t>
      </w:r>
      <w:proofErr w:type="spellStart"/>
      <w:r w:rsidRPr="00A03954">
        <w:rPr>
          <w:color w:val="000000"/>
          <w:sz w:val="24"/>
          <w:szCs w:val="24"/>
          <w:lang w:val="en-US"/>
        </w:rPr>
        <w:t>Césaire’s</w:t>
      </w:r>
      <w:proofErr w:type="spellEnd"/>
      <w:r w:rsidRPr="00A03954">
        <w:rPr>
          <w:color w:val="000000"/>
          <w:sz w:val="24"/>
          <w:szCs w:val="24"/>
          <w:lang w:val="en-US"/>
        </w:rPr>
        <w:t xml:space="preserve"> Reworking of Shakespeare </w:t>
      </w:r>
      <w:proofErr w:type="spellStart"/>
      <w:r w:rsidRPr="00A03954">
        <w:rPr>
          <w:color w:val="000000"/>
          <w:sz w:val="24"/>
          <w:szCs w:val="24"/>
          <w:lang w:val="en-US"/>
        </w:rPr>
        <w:t>Anticolonialist</w:t>
      </w:r>
      <w:proofErr w:type="spellEnd"/>
      <w:r w:rsidRPr="00A03954">
        <w:rPr>
          <w:color w:val="000000"/>
          <w:sz w:val="24"/>
          <w:szCs w:val="24"/>
          <w:lang w:val="en-US"/>
        </w:rPr>
        <w:t xml:space="preserve"> Discourse in </w:t>
      </w:r>
      <w:proofErr w:type="spellStart"/>
      <w:r w:rsidRPr="00A03954">
        <w:rPr>
          <w:i/>
          <w:color w:val="000000"/>
          <w:sz w:val="24"/>
          <w:szCs w:val="24"/>
          <w:lang w:val="en-US"/>
        </w:rPr>
        <w:t>Une</w:t>
      </w:r>
      <w:proofErr w:type="spellEnd"/>
      <w:r w:rsidRPr="00A03954">
        <w:rPr>
          <w:i/>
          <w:color w:val="000000"/>
          <w:sz w:val="24"/>
          <w:szCs w:val="24"/>
          <w:lang w:val="en-US"/>
        </w:rPr>
        <w:t xml:space="preserve"> </w:t>
      </w:r>
      <w:proofErr w:type="spellStart"/>
      <w:r w:rsidRPr="00A03954">
        <w:rPr>
          <w:i/>
          <w:color w:val="000000"/>
          <w:sz w:val="24"/>
          <w:szCs w:val="24"/>
          <w:lang w:val="en-US"/>
        </w:rPr>
        <w:t>Tempête</w:t>
      </w:r>
      <w:proofErr w:type="spellEnd"/>
      <w:r w:rsidRPr="00A03954">
        <w:rPr>
          <w:color w:val="000000"/>
          <w:sz w:val="24"/>
          <w:szCs w:val="24"/>
          <w:lang w:val="en-US"/>
        </w:rPr>
        <w:t xml:space="preserve">”. </w:t>
      </w:r>
      <w:proofErr w:type="gramStart"/>
      <w:r w:rsidRPr="00A03954">
        <w:rPr>
          <w:i/>
          <w:color w:val="000000"/>
          <w:sz w:val="24"/>
          <w:szCs w:val="24"/>
          <w:lang w:val="en-US"/>
        </w:rPr>
        <w:t>Comparative Literatures</w:t>
      </w:r>
      <w:r w:rsidRPr="00A03954">
        <w:rPr>
          <w:color w:val="000000"/>
          <w:sz w:val="24"/>
          <w:szCs w:val="24"/>
          <w:lang w:val="en-US"/>
        </w:rPr>
        <w:t xml:space="preserve"> Vol. 32 N° 3, 1995.</w:t>
      </w:r>
      <w:proofErr w:type="gramEnd"/>
    </w:p>
    <w:p w:rsidR="00783B34" w:rsidRPr="00A03954" w:rsidRDefault="009032AC">
      <w:pPr>
        <w:spacing w:after="0" w:line="240" w:lineRule="auto"/>
        <w:jc w:val="both"/>
        <w:rPr>
          <w:color w:val="000000"/>
          <w:sz w:val="24"/>
          <w:szCs w:val="24"/>
          <w:lang w:val="en-US"/>
        </w:rPr>
      </w:pPr>
      <w:proofErr w:type="spellStart"/>
      <w:r w:rsidRPr="00A03954">
        <w:rPr>
          <w:color w:val="000000"/>
          <w:sz w:val="24"/>
          <w:szCs w:val="24"/>
          <w:lang w:val="en-US"/>
        </w:rPr>
        <w:t>Soro</w:t>
      </w:r>
      <w:proofErr w:type="spellEnd"/>
      <w:r w:rsidRPr="00A03954">
        <w:rPr>
          <w:color w:val="000000"/>
          <w:sz w:val="24"/>
          <w:szCs w:val="24"/>
          <w:lang w:val="en-US"/>
        </w:rPr>
        <w:t xml:space="preserve">, </w:t>
      </w:r>
      <w:proofErr w:type="spellStart"/>
      <w:r w:rsidRPr="00A03954">
        <w:rPr>
          <w:color w:val="000000"/>
          <w:sz w:val="24"/>
          <w:szCs w:val="24"/>
          <w:lang w:val="en-US"/>
        </w:rPr>
        <w:t>N’golo</w:t>
      </w:r>
      <w:proofErr w:type="spellEnd"/>
      <w:r w:rsidRPr="00A03954">
        <w:rPr>
          <w:color w:val="000000"/>
          <w:sz w:val="24"/>
          <w:szCs w:val="24"/>
          <w:lang w:val="en-US"/>
        </w:rPr>
        <w:t xml:space="preserve"> </w:t>
      </w:r>
      <w:proofErr w:type="spellStart"/>
      <w:proofErr w:type="gramStart"/>
      <w:r w:rsidRPr="00A03954">
        <w:rPr>
          <w:color w:val="000000"/>
          <w:sz w:val="24"/>
          <w:szCs w:val="24"/>
          <w:lang w:val="en-US"/>
        </w:rPr>
        <w:t>Aboudou</w:t>
      </w:r>
      <w:proofErr w:type="spellEnd"/>
      <w:r w:rsidRPr="00A03954">
        <w:rPr>
          <w:color w:val="000000"/>
          <w:sz w:val="24"/>
          <w:szCs w:val="24"/>
          <w:lang w:val="en-US"/>
        </w:rPr>
        <w:t xml:space="preserve"> .</w:t>
      </w:r>
      <w:proofErr w:type="gramEnd"/>
      <w:r w:rsidRPr="00A03954">
        <w:rPr>
          <w:color w:val="000000"/>
          <w:sz w:val="24"/>
          <w:szCs w:val="24"/>
          <w:lang w:val="en-US"/>
        </w:rPr>
        <w:t xml:space="preserve"> </w:t>
      </w:r>
      <w:proofErr w:type="gramStart"/>
      <w:r w:rsidRPr="00A03954">
        <w:rPr>
          <w:color w:val="000000"/>
          <w:sz w:val="24"/>
          <w:szCs w:val="24"/>
          <w:lang w:val="en-US"/>
        </w:rPr>
        <w:t xml:space="preserve">“La </w:t>
      </w:r>
      <w:proofErr w:type="spellStart"/>
      <w:r w:rsidRPr="00A03954">
        <w:rPr>
          <w:color w:val="000000"/>
          <w:sz w:val="24"/>
          <w:szCs w:val="24"/>
          <w:lang w:val="en-US"/>
        </w:rPr>
        <w:t>représentation</w:t>
      </w:r>
      <w:proofErr w:type="spellEnd"/>
      <w:r w:rsidRPr="00A03954">
        <w:rPr>
          <w:color w:val="000000"/>
          <w:sz w:val="24"/>
          <w:szCs w:val="24"/>
          <w:lang w:val="en-US"/>
        </w:rPr>
        <w:t xml:space="preserve"> de </w:t>
      </w:r>
      <w:proofErr w:type="spellStart"/>
      <w:r w:rsidRPr="00A03954">
        <w:rPr>
          <w:color w:val="000000"/>
          <w:sz w:val="24"/>
          <w:szCs w:val="24"/>
          <w:lang w:val="en-US"/>
        </w:rPr>
        <w:t>l’espace</w:t>
      </w:r>
      <w:proofErr w:type="spellEnd"/>
      <w:r w:rsidRPr="00A03954">
        <w:rPr>
          <w:color w:val="000000"/>
          <w:sz w:val="24"/>
          <w:szCs w:val="24"/>
          <w:lang w:val="en-US"/>
        </w:rPr>
        <w:t xml:space="preserve"> </w:t>
      </w:r>
      <w:proofErr w:type="spellStart"/>
      <w:r w:rsidRPr="00A03954">
        <w:rPr>
          <w:color w:val="000000"/>
          <w:sz w:val="24"/>
          <w:szCs w:val="24"/>
          <w:lang w:val="en-US"/>
        </w:rPr>
        <w:t>dans</w:t>
      </w:r>
      <w:proofErr w:type="spellEnd"/>
      <w:r w:rsidRPr="00A03954">
        <w:rPr>
          <w:color w:val="000000"/>
          <w:sz w:val="24"/>
          <w:szCs w:val="24"/>
          <w:lang w:val="en-US"/>
        </w:rPr>
        <w:t xml:space="preserve"> </w:t>
      </w:r>
      <w:proofErr w:type="spellStart"/>
      <w:r w:rsidRPr="00A03954">
        <w:rPr>
          <w:i/>
          <w:color w:val="000000"/>
          <w:sz w:val="24"/>
          <w:szCs w:val="24"/>
          <w:lang w:val="en-US"/>
        </w:rPr>
        <w:t>Une</w:t>
      </w:r>
      <w:proofErr w:type="spellEnd"/>
      <w:r w:rsidRPr="00A03954">
        <w:rPr>
          <w:i/>
          <w:color w:val="000000"/>
          <w:sz w:val="24"/>
          <w:szCs w:val="24"/>
          <w:lang w:val="en-US"/>
        </w:rPr>
        <w:t xml:space="preserve"> </w:t>
      </w:r>
      <w:proofErr w:type="spellStart"/>
      <w:r w:rsidRPr="00A03954">
        <w:rPr>
          <w:i/>
          <w:color w:val="000000"/>
          <w:sz w:val="24"/>
          <w:szCs w:val="24"/>
          <w:lang w:val="en-US"/>
        </w:rPr>
        <w:t>tempête</w:t>
      </w:r>
      <w:proofErr w:type="spellEnd"/>
      <w:r w:rsidRPr="00A03954">
        <w:rPr>
          <w:color w:val="000000"/>
          <w:sz w:val="24"/>
          <w:szCs w:val="24"/>
          <w:lang w:val="en-US"/>
        </w:rPr>
        <w:t xml:space="preserve"> </w:t>
      </w:r>
      <w:proofErr w:type="spellStart"/>
      <w:r w:rsidRPr="00A03954">
        <w:rPr>
          <w:color w:val="000000"/>
          <w:sz w:val="24"/>
          <w:szCs w:val="24"/>
          <w:lang w:val="en-US"/>
        </w:rPr>
        <w:t>d’Aimé</w:t>
      </w:r>
      <w:proofErr w:type="spellEnd"/>
      <w:r w:rsidRPr="00A03954">
        <w:rPr>
          <w:color w:val="000000"/>
          <w:sz w:val="24"/>
          <w:szCs w:val="24"/>
          <w:lang w:val="en-US"/>
        </w:rPr>
        <w:t xml:space="preserve"> </w:t>
      </w:r>
      <w:proofErr w:type="spellStart"/>
      <w:r w:rsidRPr="00A03954">
        <w:rPr>
          <w:color w:val="000000"/>
          <w:sz w:val="24"/>
          <w:szCs w:val="24"/>
          <w:lang w:val="en-US"/>
        </w:rPr>
        <w:t>Césair</w:t>
      </w:r>
      <w:r w:rsidRPr="00A03954">
        <w:rPr>
          <w:color w:val="000000"/>
          <w:sz w:val="24"/>
          <w:szCs w:val="24"/>
          <w:lang w:val="en-US"/>
        </w:rPr>
        <w:t>e</w:t>
      </w:r>
      <w:proofErr w:type="spellEnd"/>
      <w:r w:rsidRPr="00A03954">
        <w:rPr>
          <w:color w:val="000000"/>
          <w:sz w:val="24"/>
          <w:szCs w:val="24"/>
          <w:lang w:val="en-US"/>
        </w:rPr>
        <w:t>”.</w:t>
      </w:r>
      <w:proofErr w:type="gramEnd"/>
      <w:r w:rsidRPr="00A03954">
        <w:rPr>
          <w:color w:val="000000"/>
          <w:sz w:val="24"/>
          <w:szCs w:val="24"/>
          <w:lang w:val="en-US"/>
        </w:rPr>
        <w:t xml:space="preserve"> </w:t>
      </w:r>
      <w:proofErr w:type="gramStart"/>
      <w:r w:rsidRPr="00A03954">
        <w:rPr>
          <w:i/>
          <w:color w:val="000000"/>
          <w:sz w:val="24"/>
          <w:szCs w:val="24"/>
          <w:lang w:val="en-US"/>
        </w:rPr>
        <w:t>DOCT-US</w:t>
      </w:r>
      <w:r w:rsidRPr="00A03954">
        <w:rPr>
          <w:color w:val="000000"/>
          <w:sz w:val="24"/>
          <w:szCs w:val="24"/>
          <w:lang w:val="en-US"/>
        </w:rPr>
        <w:t xml:space="preserve">, </w:t>
      </w:r>
      <w:proofErr w:type="spellStart"/>
      <w:r w:rsidRPr="00A03954">
        <w:rPr>
          <w:color w:val="000000"/>
          <w:sz w:val="24"/>
          <w:szCs w:val="24"/>
          <w:lang w:val="en-US"/>
        </w:rPr>
        <w:t>Université</w:t>
      </w:r>
      <w:proofErr w:type="spellEnd"/>
      <w:r w:rsidRPr="00A03954">
        <w:rPr>
          <w:color w:val="000000"/>
          <w:sz w:val="24"/>
          <w:szCs w:val="24"/>
          <w:lang w:val="en-US"/>
        </w:rPr>
        <w:t xml:space="preserve"> Stefan </w:t>
      </w:r>
      <w:proofErr w:type="spellStart"/>
      <w:r w:rsidRPr="00A03954">
        <w:rPr>
          <w:color w:val="000000"/>
          <w:sz w:val="24"/>
          <w:szCs w:val="24"/>
          <w:lang w:val="en-US"/>
        </w:rPr>
        <w:t>cel</w:t>
      </w:r>
      <w:proofErr w:type="spellEnd"/>
      <w:r w:rsidRPr="00A03954">
        <w:rPr>
          <w:color w:val="000000"/>
          <w:sz w:val="24"/>
          <w:szCs w:val="24"/>
          <w:lang w:val="en-US"/>
        </w:rPr>
        <w:t xml:space="preserve"> Mare de </w:t>
      </w:r>
      <w:proofErr w:type="spellStart"/>
      <w:r w:rsidRPr="00A03954">
        <w:rPr>
          <w:color w:val="000000"/>
          <w:sz w:val="24"/>
          <w:szCs w:val="24"/>
          <w:lang w:val="en-US"/>
        </w:rPr>
        <w:t>Suceava</w:t>
      </w:r>
      <w:proofErr w:type="spellEnd"/>
      <w:r w:rsidRPr="00A03954">
        <w:rPr>
          <w:color w:val="000000"/>
          <w:sz w:val="24"/>
          <w:szCs w:val="24"/>
          <w:lang w:val="en-US"/>
        </w:rPr>
        <w:t xml:space="preserve">, </w:t>
      </w:r>
      <w:proofErr w:type="spellStart"/>
      <w:r w:rsidRPr="00A03954">
        <w:rPr>
          <w:color w:val="000000"/>
          <w:sz w:val="24"/>
          <w:szCs w:val="24"/>
          <w:lang w:val="en-US"/>
        </w:rPr>
        <w:t>Roumanie</w:t>
      </w:r>
      <w:proofErr w:type="spellEnd"/>
      <w:r w:rsidRPr="00A03954">
        <w:rPr>
          <w:color w:val="000000"/>
          <w:sz w:val="24"/>
          <w:szCs w:val="24"/>
          <w:lang w:val="en-US"/>
        </w:rPr>
        <w:t>, 2011.</w:t>
      </w:r>
      <w:proofErr w:type="gramEnd"/>
    </w:p>
    <w:p w:rsidR="00783B34" w:rsidRDefault="009032AC">
      <w:pPr>
        <w:spacing w:after="0" w:line="240" w:lineRule="auto"/>
        <w:rPr>
          <w:color w:val="000000"/>
          <w:sz w:val="24"/>
          <w:szCs w:val="24"/>
        </w:rPr>
      </w:pPr>
      <w:r>
        <w:rPr>
          <w:color w:val="000000"/>
          <w:sz w:val="24"/>
          <w:szCs w:val="24"/>
        </w:rPr>
        <w:t>Toro, Vera. “La ciudad-</w:t>
      </w:r>
      <w:proofErr w:type="spellStart"/>
      <w:r>
        <w:rPr>
          <w:color w:val="000000"/>
          <w:sz w:val="24"/>
          <w:szCs w:val="24"/>
        </w:rPr>
        <w:t>aleph</w:t>
      </w:r>
      <w:proofErr w:type="spellEnd"/>
      <w:r>
        <w:rPr>
          <w:color w:val="000000"/>
          <w:sz w:val="24"/>
          <w:szCs w:val="24"/>
        </w:rPr>
        <w:t xml:space="preserve">: </w:t>
      </w:r>
      <w:r>
        <w:rPr>
          <w:i/>
          <w:color w:val="000000"/>
          <w:sz w:val="24"/>
          <w:szCs w:val="24"/>
        </w:rPr>
        <w:t>Angosta</w:t>
      </w:r>
      <w:r>
        <w:rPr>
          <w:color w:val="000000"/>
          <w:sz w:val="24"/>
          <w:szCs w:val="24"/>
        </w:rPr>
        <w:t xml:space="preserve"> de Héctor Abad </w:t>
      </w:r>
      <w:proofErr w:type="spellStart"/>
      <w:r>
        <w:rPr>
          <w:color w:val="000000"/>
          <w:sz w:val="24"/>
          <w:szCs w:val="24"/>
        </w:rPr>
        <w:t>Faciolince</w:t>
      </w:r>
      <w:proofErr w:type="spellEnd"/>
      <w:r>
        <w:rPr>
          <w:color w:val="000000"/>
          <w:sz w:val="24"/>
          <w:szCs w:val="24"/>
        </w:rPr>
        <w:t xml:space="preserve">”. </w:t>
      </w:r>
      <w:proofErr w:type="spellStart"/>
      <w:r>
        <w:rPr>
          <w:i/>
          <w:color w:val="000000"/>
          <w:sz w:val="24"/>
          <w:szCs w:val="24"/>
        </w:rPr>
        <w:t>Amerika</w:t>
      </w:r>
      <w:proofErr w:type="spellEnd"/>
      <w:r>
        <w:rPr>
          <w:i/>
          <w:color w:val="000000"/>
          <w:sz w:val="24"/>
          <w:szCs w:val="24"/>
        </w:rPr>
        <w:t xml:space="preserve"> </w:t>
      </w:r>
      <w:r>
        <w:rPr>
          <w:color w:val="000000"/>
          <w:sz w:val="24"/>
          <w:szCs w:val="24"/>
        </w:rPr>
        <w:t>n° 9, 2013 “</w:t>
      </w:r>
      <w:proofErr w:type="spellStart"/>
      <w:r>
        <w:rPr>
          <w:color w:val="000000"/>
          <w:sz w:val="24"/>
          <w:szCs w:val="24"/>
        </w:rPr>
        <w:t>Villes</w:t>
      </w:r>
      <w:proofErr w:type="spellEnd"/>
      <w:r>
        <w:rPr>
          <w:color w:val="000000"/>
          <w:sz w:val="24"/>
          <w:szCs w:val="24"/>
        </w:rPr>
        <w:t xml:space="preserve"> </w:t>
      </w:r>
      <w:proofErr w:type="spellStart"/>
      <w:r>
        <w:rPr>
          <w:color w:val="000000"/>
          <w:sz w:val="24"/>
          <w:szCs w:val="24"/>
        </w:rPr>
        <w:t>américaines</w:t>
      </w:r>
      <w:proofErr w:type="spellEnd"/>
      <w:r>
        <w:rPr>
          <w:color w:val="000000"/>
          <w:sz w:val="24"/>
          <w:szCs w:val="24"/>
        </w:rPr>
        <w:t xml:space="preserve"> du </w:t>
      </w:r>
      <w:proofErr w:type="spellStart"/>
      <w:r>
        <w:rPr>
          <w:color w:val="000000"/>
          <w:sz w:val="24"/>
          <w:szCs w:val="24"/>
        </w:rPr>
        <w:t>XXIème</w:t>
      </w:r>
      <w:proofErr w:type="spellEnd"/>
      <w:r>
        <w:rPr>
          <w:color w:val="000000"/>
          <w:sz w:val="24"/>
          <w:szCs w:val="24"/>
        </w:rPr>
        <w:t xml:space="preserve"> </w:t>
      </w:r>
      <w:proofErr w:type="spellStart"/>
      <w:r>
        <w:rPr>
          <w:color w:val="000000"/>
          <w:sz w:val="24"/>
          <w:szCs w:val="24"/>
        </w:rPr>
        <w:t>siècle</w:t>
      </w:r>
      <w:proofErr w:type="spellEnd"/>
      <w:r>
        <w:rPr>
          <w:color w:val="000000"/>
          <w:sz w:val="24"/>
          <w:szCs w:val="24"/>
        </w:rPr>
        <w:t xml:space="preserve">: </w:t>
      </w:r>
      <w:proofErr w:type="spellStart"/>
      <w:r>
        <w:rPr>
          <w:color w:val="000000"/>
          <w:sz w:val="24"/>
          <w:szCs w:val="24"/>
        </w:rPr>
        <w:t>réalités</w:t>
      </w:r>
      <w:proofErr w:type="spellEnd"/>
      <w:r>
        <w:rPr>
          <w:color w:val="000000"/>
          <w:sz w:val="24"/>
          <w:szCs w:val="24"/>
        </w:rPr>
        <w:t xml:space="preserve"> et </w:t>
      </w:r>
      <w:proofErr w:type="spellStart"/>
      <w:r>
        <w:rPr>
          <w:color w:val="000000"/>
          <w:sz w:val="24"/>
          <w:szCs w:val="24"/>
        </w:rPr>
        <w:t>répresentations</w:t>
      </w:r>
      <w:proofErr w:type="spellEnd"/>
      <w:r>
        <w:rPr>
          <w:color w:val="000000"/>
          <w:sz w:val="24"/>
          <w:szCs w:val="24"/>
        </w:rPr>
        <w:t xml:space="preserve"> sociales, </w:t>
      </w:r>
      <w:proofErr w:type="spellStart"/>
      <w:r>
        <w:rPr>
          <w:color w:val="000000"/>
          <w:sz w:val="24"/>
          <w:szCs w:val="24"/>
        </w:rPr>
        <w:t>culturelles</w:t>
      </w:r>
      <w:proofErr w:type="spellEnd"/>
      <w:r>
        <w:rPr>
          <w:color w:val="000000"/>
          <w:sz w:val="24"/>
          <w:szCs w:val="24"/>
        </w:rPr>
        <w:t xml:space="preserve"> et </w:t>
      </w:r>
      <w:proofErr w:type="spellStart"/>
      <w:r>
        <w:rPr>
          <w:color w:val="000000"/>
          <w:sz w:val="24"/>
          <w:szCs w:val="24"/>
        </w:rPr>
        <w:t>linguistique</w:t>
      </w:r>
      <w:r>
        <w:rPr>
          <w:color w:val="000000"/>
          <w:sz w:val="24"/>
          <w:szCs w:val="24"/>
        </w:rPr>
        <w:t>s</w:t>
      </w:r>
      <w:proofErr w:type="spellEnd"/>
      <w:r>
        <w:rPr>
          <w:color w:val="000000"/>
          <w:sz w:val="24"/>
          <w:szCs w:val="24"/>
        </w:rPr>
        <w:t>. Disponible en https://amerika.revues.org/4248?lang=es</w:t>
      </w:r>
    </w:p>
    <w:p w:rsidR="00783B34" w:rsidRDefault="009032AC">
      <w:pPr>
        <w:spacing w:after="0" w:line="240" w:lineRule="auto"/>
        <w:jc w:val="both"/>
        <w:rPr>
          <w:color w:val="000000"/>
          <w:sz w:val="24"/>
          <w:szCs w:val="24"/>
        </w:rPr>
      </w:pPr>
      <w:proofErr w:type="spellStart"/>
      <w:r>
        <w:rPr>
          <w:color w:val="000000"/>
          <w:sz w:val="24"/>
          <w:szCs w:val="24"/>
        </w:rPr>
        <w:t>Uzcátegui</w:t>
      </w:r>
      <w:proofErr w:type="spellEnd"/>
      <w:r>
        <w:rPr>
          <w:color w:val="000000"/>
          <w:sz w:val="24"/>
          <w:szCs w:val="24"/>
        </w:rPr>
        <w:t xml:space="preserve"> Moncada, Laura. “</w:t>
      </w:r>
      <w:r>
        <w:rPr>
          <w:i/>
          <w:color w:val="000000"/>
          <w:sz w:val="24"/>
          <w:szCs w:val="24"/>
        </w:rPr>
        <w:t xml:space="preserve">Une </w:t>
      </w:r>
      <w:proofErr w:type="spellStart"/>
      <w:r>
        <w:rPr>
          <w:i/>
          <w:color w:val="000000"/>
          <w:sz w:val="24"/>
          <w:szCs w:val="24"/>
        </w:rPr>
        <w:t>Tempête</w:t>
      </w:r>
      <w:proofErr w:type="spellEnd"/>
      <w:r>
        <w:rPr>
          <w:color w:val="000000"/>
          <w:sz w:val="24"/>
          <w:szCs w:val="24"/>
        </w:rPr>
        <w:t xml:space="preserve"> de Aimé </w:t>
      </w:r>
      <w:proofErr w:type="spellStart"/>
      <w:r>
        <w:rPr>
          <w:color w:val="000000"/>
          <w:sz w:val="24"/>
          <w:szCs w:val="24"/>
        </w:rPr>
        <w:t>Césaire</w:t>
      </w:r>
      <w:proofErr w:type="spellEnd"/>
      <w:r>
        <w:rPr>
          <w:color w:val="000000"/>
          <w:sz w:val="24"/>
          <w:szCs w:val="24"/>
        </w:rPr>
        <w:t>. El no Retorno como agente detonante</w:t>
      </w:r>
    </w:p>
    <w:p w:rsidR="00783B34" w:rsidRDefault="00783B34">
      <w:pPr>
        <w:spacing w:after="0" w:line="240" w:lineRule="auto"/>
        <w:jc w:val="both"/>
        <w:rPr>
          <w:color w:val="000000"/>
          <w:sz w:val="24"/>
          <w:szCs w:val="24"/>
        </w:rPr>
      </w:pPr>
    </w:p>
    <w:p w:rsidR="00783B34" w:rsidRDefault="00783B34">
      <w:pPr>
        <w:spacing w:after="0" w:line="240" w:lineRule="auto"/>
        <w:jc w:val="both"/>
        <w:rPr>
          <w:color w:val="000000"/>
          <w:sz w:val="24"/>
          <w:szCs w:val="24"/>
        </w:rPr>
      </w:pPr>
    </w:p>
    <w:p w:rsidR="00783B34" w:rsidRDefault="009032AC">
      <w:pPr>
        <w:spacing w:after="120"/>
        <w:jc w:val="both"/>
        <w:rPr>
          <w:color w:val="000000"/>
          <w:sz w:val="24"/>
          <w:szCs w:val="24"/>
          <w:u w:val="single"/>
        </w:rPr>
      </w:pPr>
      <w:bookmarkStart w:id="4" w:name="_heading=h.3znysh7" w:colFirst="0" w:colLast="0"/>
      <w:bookmarkEnd w:id="4"/>
      <w:r>
        <w:rPr>
          <w:color w:val="000000"/>
          <w:sz w:val="24"/>
          <w:szCs w:val="24"/>
          <w:u w:val="single"/>
        </w:rPr>
        <w:t>Bibliografía complementaria</w:t>
      </w:r>
    </w:p>
    <w:p w:rsidR="00783B34" w:rsidRPr="00A03954" w:rsidRDefault="009032AC">
      <w:pPr>
        <w:spacing w:after="0" w:line="240" w:lineRule="auto"/>
        <w:jc w:val="both"/>
        <w:rPr>
          <w:color w:val="000000"/>
          <w:sz w:val="24"/>
          <w:szCs w:val="24"/>
          <w:lang w:val="pt-BR"/>
        </w:rPr>
      </w:pPr>
      <w:r>
        <w:rPr>
          <w:color w:val="000000"/>
          <w:sz w:val="24"/>
          <w:szCs w:val="24"/>
        </w:rPr>
        <w:t xml:space="preserve">Case, Frederick, </w:t>
      </w:r>
      <w:proofErr w:type="spellStart"/>
      <w:r>
        <w:rPr>
          <w:color w:val="000000"/>
          <w:sz w:val="24"/>
          <w:szCs w:val="24"/>
        </w:rPr>
        <w:t>Ivor</w:t>
      </w:r>
      <w:proofErr w:type="spellEnd"/>
      <w:r>
        <w:rPr>
          <w:color w:val="000000"/>
          <w:sz w:val="24"/>
          <w:szCs w:val="24"/>
        </w:rPr>
        <w:t xml:space="preserve">. “Le </w:t>
      </w:r>
      <w:proofErr w:type="spellStart"/>
      <w:r>
        <w:rPr>
          <w:color w:val="000000"/>
          <w:sz w:val="24"/>
          <w:szCs w:val="24"/>
        </w:rPr>
        <w:t>théatre</w:t>
      </w:r>
      <w:proofErr w:type="spellEnd"/>
      <w:r>
        <w:rPr>
          <w:color w:val="000000"/>
          <w:sz w:val="24"/>
          <w:szCs w:val="24"/>
        </w:rPr>
        <w:t xml:space="preserve"> </w:t>
      </w:r>
      <w:proofErr w:type="spellStart"/>
      <w:r>
        <w:rPr>
          <w:color w:val="000000"/>
          <w:sz w:val="24"/>
          <w:szCs w:val="24"/>
        </w:rPr>
        <w:t>d’Aimé</w:t>
      </w:r>
      <w:proofErr w:type="spellEnd"/>
      <w:r>
        <w:rPr>
          <w:color w:val="000000"/>
          <w:sz w:val="24"/>
          <w:szCs w:val="24"/>
        </w:rPr>
        <w:t xml:space="preserve"> </w:t>
      </w:r>
      <w:proofErr w:type="spellStart"/>
      <w:r>
        <w:rPr>
          <w:color w:val="000000"/>
          <w:sz w:val="24"/>
          <w:szCs w:val="24"/>
        </w:rPr>
        <w:t>Césaire</w:t>
      </w:r>
      <w:proofErr w:type="spellEnd"/>
      <w:r>
        <w:rPr>
          <w:color w:val="000000"/>
          <w:sz w:val="24"/>
          <w:szCs w:val="24"/>
        </w:rPr>
        <w:t xml:space="preserve">”. </w:t>
      </w:r>
      <w:proofErr w:type="spellStart"/>
      <w:r w:rsidRPr="00A03954">
        <w:rPr>
          <w:i/>
          <w:color w:val="000000"/>
          <w:sz w:val="24"/>
          <w:szCs w:val="24"/>
          <w:lang w:val="pt-BR"/>
        </w:rPr>
        <w:t>Revue</w:t>
      </w:r>
      <w:proofErr w:type="spellEnd"/>
      <w:r w:rsidRPr="00A03954">
        <w:rPr>
          <w:i/>
          <w:color w:val="000000"/>
          <w:sz w:val="24"/>
          <w:szCs w:val="24"/>
          <w:lang w:val="pt-BR"/>
        </w:rPr>
        <w:t xml:space="preserve"> </w:t>
      </w:r>
      <w:proofErr w:type="spellStart"/>
      <w:r w:rsidRPr="00A03954">
        <w:rPr>
          <w:i/>
          <w:color w:val="000000"/>
          <w:sz w:val="24"/>
          <w:szCs w:val="24"/>
          <w:lang w:val="pt-BR"/>
        </w:rPr>
        <w:t>Romane</w:t>
      </w:r>
      <w:proofErr w:type="spellEnd"/>
      <w:r w:rsidRPr="00A03954">
        <w:rPr>
          <w:color w:val="000000"/>
          <w:sz w:val="24"/>
          <w:szCs w:val="24"/>
          <w:lang w:val="pt-BR"/>
        </w:rPr>
        <w:t xml:space="preserve"> Vol. 10 n° 1, 1975.</w:t>
      </w:r>
    </w:p>
    <w:p w:rsidR="00783B34" w:rsidRPr="00A03954" w:rsidRDefault="009032AC">
      <w:pPr>
        <w:spacing w:after="0" w:line="240" w:lineRule="auto"/>
        <w:jc w:val="both"/>
        <w:rPr>
          <w:sz w:val="24"/>
          <w:szCs w:val="24"/>
          <w:lang w:val="en-US"/>
        </w:rPr>
      </w:pPr>
      <w:proofErr w:type="spellStart"/>
      <w:r w:rsidRPr="00A03954">
        <w:rPr>
          <w:sz w:val="24"/>
          <w:szCs w:val="24"/>
          <w:lang w:val="pt-BR"/>
        </w:rPr>
        <w:t>Césaire</w:t>
      </w:r>
      <w:proofErr w:type="spellEnd"/>
      <w:r w:rsidRPr="00A03954">
        <w:rPr>
          <w:sz w:val="24"/>
          <w:szCs w:val="24"/>
          <w:lang w:val="pt-BR"/>
        </w:rPr>
        <w:t xml:space="preserve">, </w:t>
      </w:r>
      <w:proofErr w:type="spellStart"/>
      <w:r w:rsidRPr="00A03954">
        <w:rPr>
          <w:sz w:val="24"/>
          <w:szCs w:val="24"/>
          <w:lang w:val="pt-BR"/>
        </w:rPr>
        <w:t>Aimé</w:t>
      </w:r>
      <w:proofErr w:type="spellEnd"/>
      <w:r w:rsidRPr="00A03954">
        <w:rPr>
          <w:sz w:val="24"/>
          <w:szCs w:val="24"/>
          <w:lang w:val="pt-BR"/>
        </w:rPr>
        <w:t xml:space="preserve">. </w:t>
      </w:r>
      <w:r w:rsidRPr="00A03954">
        <w:rPr>
          <w:i/>
          <w:sz w:val="24"/>
          <w:szCs w:val="24"/>
          <w:lang w:val="en-US"/>
        </w:rPr>
        <w:t xml:space="preserve">Cahier </w:t>
      </w:r>
      <w:proofErr w:type="gramStart"/>
      <w:r w:rsidRPr="00A03954">
        <w:rPr>
          <w:i/>
          <w:sz w:val="24"/>
          <w:szCs w:val="24"/>
          <w:lang w:val="en-US"/>
        </w:rPr>
        <w:t>d’un retour</w:t>
      </w:r>
      <w:proofErr w:type="gramEnd"/>
      <w:r w:rsidRPr="00A03954">
        <w:rPr>
          <w:i/>
          <w:sz w:val="24"/>
          <w:szCs w:val="24"/>
          <w:lang w:val="en-US"/>
        </w:rPr>
        <w:t xml:space="preserve"> au pays natal</w:t>
      </w:r>
      <w:r w:rsidRPr="00A03954">
        <w:rPr>
          <w:sz w:val="24"/>
          <w:szCs w:val="24"/>
          <w:lang w:val="en-US"/>
        </w:rPr>
        <w:t xml:space="preserve">. </w:t>
      </w:r>
      <w:proofErr w:type="gramStart"/>
      <w:r w:rsidRPr="00A03954">
        <w:rPr>
          <w:sz w:val="24"/>
          <w:szCs w:val="24"/>
          <w:lang w:val="en-US"/>
        </w:rPr>
        <w:t xml:space="preserve">Paris, </w:t>
      </w:r>
      <w:proofErr w:type="spellStart"/>
      <w:r w:rsidRPr="00A03954">
        <w:rPr>
          <w:sz w:val="24"/>
          <w:szCs w:val="24"/>
          <w:lang w:val="en-US"/>
        </w:rPr>
        <w:t>Présence</w:t>
      </w:r>
      <w:proofErr w:type="spellEnd"/>
      <w:r w:rsidRPr="00A03954">
        <w:rPr>
          <w:sz w:val="24"/>
          <w:szCs w:val="24"/>
          <w:lang w:val="en-US"/>
        </w:rPr>
        <w:t xml:space="preserve"> </w:t>
      </w:r>
      <w:proofErr w:type="spellStart"/>
      <w:r w:rsidRPr="00A03954">
        <w:rPr>
          <w:sz w:val="24"/>
          <w:szCs w:val="24"/>
          <w:lang w:val="en-US"/>
        </w:rPr>
        <w:t>africaine</w:t>
      </w:r>
      <w:proofErr w:type="spellEnd"/>
      <w:r w:rsidRPr="00A03954">
        <w:rPr>
          <w:sz w:val="24"/>
          <w:szCs w:val="24"/>
          <w:lang w:val="en-US"/>
        </w:rPr>
        <w:t>, 1956.</w:t>
      </w:r>
      <w:proofErr w:type="gramEnd"/>
    </w:p>
    <w:p w:rsidR="00783B34" w:rsidRPr="00A03954" w:rsidRDefault="009032AC">
      <w:pPr>
        <w:spacing w:after="0" w:line="240" w:lineRule="auto"/>
        <w:jc w:val="both"/>
        <w:rPr>
          <w:sz w:val="24"/>
          <w:szCs w:val="24"/>
          <w:lang w:val="en-US"/>
        </w:rPr>
      </w:pPr>
      <w:r w:rsidRPr="00A03954">
        <w:rPr>
          <w:sz w:val="24"/>
          <w:szCs w:val="24"/>
          <w:lang w:val="en-US"/>
        </w:rPr>
        <w:t xml:space="preserve">__. </w:t>
      </w:r>
      <w:proofErr w:type="spellStart"/>
      <w:proofErr w:type="gramStart"/>
      <w:r w:rsidRPr="00A03954">
        <w:rPr>
          <w:i/>
          <w:sz w:val="24"/>
          <w:szCs w:val="24"/>
          <w:lang w:val="en-US"/>
        </w:rPr>
        <w:t>Discours</w:t>
      </w:r>
      <w:proofErr w:type="spellEnd"/>
      <w:r w:rsidRPr="00A03954">
        <w:rPr>
          <w:i/>
          <w:sz w:val="24"/>
          <w:szCs w:val="24"/>
          <w:lang w:val="en-US"/>
        </w:rPr>
        <w:t xml:space="preserve"> sur le colonialism</w:t>
      </w:r>
      <w:r w:rsidRPr="00A03954">
        <w:rPr>
          <w:sz w:val="24"/>
          <w:szCs w:val="24"/>
          <w:lang w:val="en-US"/>
        </w:rPr>
        <w:t>.</w:t>
      </w:r>
      <w:proofErr w:type="gramEnd"/>
      <w:r w:rsidRPr="00A03954">
        <w:rPr>
          <w:sz w:val="24"/>
          <w:szCs w:val="24"/>
          <w:lang w:val="en-US"/>
        </w:rPr>
        <w:t xml:space="preserve"> Paris, </w:t>
      </w:r>
      <w:proofErr w:type="spellStart"/>
      <w:r w:rsidRPr="00A03954">
        <w:rPr>
          <w:sz w:val="24"/>
          <w:szCs w:val="24"/>
          <w:lang w:val="en-US"/>
        </w:rPr>
        <w:t>Réclame</w:t>
      </w:r>
      <w:proofErr w:type="spellEnd"/>
      <w:r w:rsidRPr="00A03954">
        <w:rPr>
          <w:sz w:val="24"/>
          <w:szCs w:val="24"/>
          <w:lang w:val="en-US"/>
        </w:rPr>
        <w:t>, 1950.</w:t>
      </w:r>
    </w:p>
    <w:p w:rsidR="00783B34" w:rsidRDefault="009032AC">
      <w:pPr>
        <w:spacing w:after="0" w:line="240" w:lineRule="auto"/>
        <w:jc w:val="both"/>
        <w:rPr>
          <w:color w:val="000000"/>
          <w:sz w:val="24"/>
          <w:szCs w:val="24"/>
        </w:rPr>
      </w:pPr>
      <w:r w:rsidRPr="00A03954">
        <w:rPr>
          <w:color w:val="000000"/>
          <w:sz w:val="24"/>
          <w:szCs w:val="24"/>
          <w:lang w:val="en-US"/>
        </w:rPr>
        <w:t xml:space="preserve">Crispin, Philippe. “A </w:t>
      </w:r>
      <w:proofErr w:type="spellStart"/>
      <w:r w:rsidRPr="00A03954">
        <w:rPr>
          <w:color w:val="000000"/>
          <w:sz w:val="24"/>
          <w:szCs w:val="24"/>
          <w:lang w:val="en-US"/>
        </w:rPr>
        <w:t>Tempestous</w:t>
      </w:r>
      <w:proofErr w:type="spellEnd"/>
      <w:r w:rsidRPr="00A03954">
        <w:rPr>
          <w:color w:val="000000"/>
          <w:sz w:val="24"/>
          <w:szCs w:val="24"/>
          <w:lang w:val="en-US"/>
        </w:rPr>
        <w:t xml:space="preserve"> Translation: </w:t>
      </w:r>
      <w:proofErr w:type="spellStart"/>
      <w:r w:rsidRPr="00A03954">
        <w:rPr>
          <w:color w:val="000000"/>
          <w:sz w:val="24"/>
          <w:szCs w:val="24"/>
          <w:lang w:val="en-US"/>
        </w:rPr>
        <w:t>Aimé</w:t>
      </w:r>
      <w:proofErr w:type="spellEnd"/>
      <w:r w:rsidRPr="00A03954">
        <w:rPr>
          <w:color w:val="000000"/>
          <w:sz w:val="24"/>
          <w:szCs w:val="24"/>
          <w:lang w:val="en-US"/>
        </w:rPr>
        <w:t xml:space="preserve"> </w:t>
      </w:r>
      <w:proofErr w:type="spellStart"/>
      <w:r w:rsidRPr="00A03954">
        <w:rPr>
          <w:color w:val="000000"/>
          <w:sz w:val="24"/>
          <w:szCs w:val="24"/>
          <w:lang w:val="en-US"/>
        </w:rPr>
        <w:t>Césaire’s</w:t>
      </w:r>
      <w:proofErr w:type="spellEnd"/>
      <w:r w:rsidRPr="00A03954">
        <w:rPr>
          <w:color w:val="000000"/>
          <w:sz w:val="24"/>
          <w:szCs w:val="24"/>
          <w:lang w:val="en-US"/>
        </w:rPr>
        <w:t xml:space="preserve"> </w:t>
      </w:r>
      <w:proofErr w:type="spellStart"/>
      <w:r w:rsidRPr="00A03954">
        <w:rPr>
          <w:i/>
          <w:color w:val="000000"/>
          <w:sz w:val="24"/>
          <w:szCs w:val="24"/>
          <w:lang w:val="en-US"/>
        </w:rPr>
        <w:t>Une</w:t>
      </w:r>
      <w:proofErr w:type="spellEnd"/>
      <w:r w:rsidRPr="00A03954">
        <w:rPr>
          <w:i/>
          <w:color w:val="000000"/>
          <w:sz w:val="24"/>
          <w:szCs w:val="24"/>
          <w:lang w:val="en-US"/>
        </w:rPr>
        <w:t xml:space="preserve"> </w:t>
      </w:r>
      <w:proofErr w:type="spellStart"/>
      <w:r w:rsidRPr="00A03954">
        <w:rPr>
          <w:i/>
          <w:color w:val="000000"/>
          <w:sz w:val="24"/>
          <w:szCs w:val="24"/>
          <w:lang w:val="en-US"/>
        </w:rPr>
        <w:t>Tempête</w:t>
      </w:r>
      <w:proofErr w:type="spellEnd"/>
      <w:r w:rsidRPr="00A03954">
        <w:rPr>
          <w:i/>
          <w:color w:val="000000"/>
          <w:sz w:val="24"/>
          <w:szCs w:val="24"/>
          <w:lang w:val="en-US"/>
        </w:rPr>
        <w:t xml:space="preserve">”. </w:t>
      </w:r>
      <w:proofErr w:type="spellStart"/>
      <w:r>
        <w:rPr>
          <w:i/>
          <w:color w:val="000000"/>
          <w:sz w:val="24"/>
          <w:szCs w:val="24"/>
        </w:rPr>
        <w:t>Itinéraires</w:t>
      </w:r>
      <w:proofErr w:type="spellEnd"/>
      <w:r>
        <w:rPr>
          <w:color w:val="000000"/>
          <w:sz w:val="24"/>
          <w:szCs w:val="24"/>
        </w:rPr>
        <w:t xml:space="preserve"> n° 4, 2010 </w:t>
      </w:r>
      <w:r>
        <w:rPr>
          <w:color w:val="000000"/>
          <w:sz w:val="24"/>
          <w:szCs w:val="24"/>
        </w:rPr>
        <w:t>(137-161).</w:t>
      </w:r>
    </w:p>
    <w:p w:rsidR="00783B34" w:rsidRDefault="009032AC">
      <w:pPr>
        <w:spacing w:after="0" w:line="240" w:lineRule="auto"/>
        <w:jc w:val="both"/>
        <w:rPr>
          <w:sz w:val="24"/>
          <w:szCs w:val="24"/>
        </w:rPr>
      </w:pPr>
      <w:proofErr w:type="spellStart"/>
      <w:r>
        <w:rPr>
          <w:sz w:val="24"/>
          <w:szCs w:val="24"/>
        </w:rPr>
        <w:t>Fanon</w:t>
      </w:r>
      <w:proofErr w:type="spellEnd"/>
      <w:r>
        <w:rPr>
          <w:sz w:val="24"/>
          <w:szCs w:val="24"/>
        </w:rPr>
        <w:t xml:space="preserve">, </w:t>
      </w:r>
      <w:proofErr w:type="spellStart"/>
      <w:r>
        <w:rPr>
          <w:sz w:val="24"/>
          <w:szCs w:val="24"/>
        </w:rPr>
        <w:t>Frantz</w:t>
      </w:r>
      <w:proofErr w:type="spellEnd"/>
      <w:r>
        <w:rPr>
          <w:sz w:val="24"/>
          <w:szCs w:val="24"/>
        </w:rPr>
        <w:t xml:space="preserve">. </w:t>
      </w:r>
      <w:proofErr w:type="spellStart"/>
      <w:r>
        <w:rPr>
          <w:i/>
          <w:sz w:val="24"/>
          <w:szCs w:val="24"/>
        </w:rPr>
        <w:t>Peau</w:t>
      </w:r>
      <w:proofErr w:type="spellEnd"/>
      <w:r>
        <w:rPr>
          <w:i/>
          <w:sz w:val="24"/>
          <w:szCs w:val="24"/>
        </w:rPr>
        <w:t xml:space="preserve"> </w:t>
      </w:r>
      <w:proofErr w:type="spellStart"/>
      <w:r>
        <w:rPr>
          <w:i/>
          <w:sz w:val="24"/>
          <w:szCs w:val="24"/>
        </w:rPr>
        <w:t>noire</w:t>
      </w:r>
      <w:proofErr w:type="spellEnd"/>
      <w:r>
        <w:rPr>
          <w:i/>
          <w:sz w:val="24"/>
          <w:szCs w:val="24"/>
        </w:rPr>
        <w:t xml:space="preserve">, masques </w:t>
      </w:r>
      <w:proofErr w:type="spellStart"/>
      <w:r>
        <w:rPr>
          <w:i/>
          <w:sz w:val="24"/>
          <w:szCs w:val="24"/>
        </w:rPr>
        <w:t>blanques</w:t>
      </w:r>
      <w:proofErr w:type="spellEnd"/>
      <w:r>
        <w:rPr>
          <w:sz w:val="24"/>
          <w:szCs w:val="24"/>
        </w:rPr>
        <w:t>. Paris, Point, 2006.</w:t>
      </w:r>
    </w:p>
    <w:p w:rsidR="00783B34" w:rsidRDefault="009032AC">
      <w:pPr>
        <w:spacing w:after="0" w:line="240" w:lineRule="auto"/>
        <w:jc w:val="both"/>
        <w:rPr>
          <w:sz w:val="24"/>
          <w:szCs w:val="24"/>
        </w:rPr>
      </w:pPr>
      <w:r>
        <w:rPr>
          <w:sz w:val="24"/>
          <w:szCs w:val="24"/>
        </w:rPr>
        <w:t xml:space="preserve">González de </w:t>
      </w:r>
      <w:proofErr w:type="spellStart"/>
      <w:r>
        <w:rPr>
          <w:sz w:val="24"/>
          <w:szCs w:val="24"/>
        </w:rPr>
        <w:t>Oleaga</w:t>
      </w:r>
      <w:proofErr w:type="spellEnd"/>
      <w:r>
        <w:rPr>
          <w:sz w:val="24"/>
          <w:szCs w:val="24"/>
        </w:rPr>
        <w:t xml:space="preserve">, Marisa y Ernesto </w:t>
      </w:r>
      <w:proofErr w:type="spellStart"/>
      <w:r>
        <w:rPr>
          <w:sz w:val="24"/>
          <w:szCs w:val="24"/>
        </w:rPr>
        <w:t>Bohoslavsky</w:t>
      </w:r>
      <w:proofErr w:type="spellEnd"/>
      <w:r>
        <w:rPr>
          <w:sz w:val="24"/>
          <w:szCs w:val="24"/>
        </w:rPr>
        <w:t xml:space="preserve"> (</w:t>
      </w:r>
      <w:proofErr w:type="spellStart"/>
      <w:r>
        <w:rPr>
          <w:sz w:val="24"/>
          <w:szCs w:val="24"/>
        </w:rPr>
        <w:t>comp.</w:t>
      </w:r>
      <w:proofErr w:type="spellEnd"/>
      <w:r>
        <w:rPr>
          <w:sz w:val="24"/>
          <w:szCs w:val="24"/>
        </w:rPr>
        <w:t xml:space="preserve">). </w:t>
      </w:r>
      <w:r>
        <w:rPr>
          <w:i/>
          <w:sz w:val="24"/>
          <w:szCs w:val="24"/>
        </w:rPr>
        <w:t>El hilo rojo. Palabras y prácticas de la utopía en América Latina</w:t>
      </w:r>
      <w:r>
        <w:rPr>
          <w:sz w:val="24"/>
          <w:szCs w:val="24"/>
        </w:rPr>
        <w:t>. Buenos Aires, Paidós, 2009.</w:t>
      </w:r>
    </w:p>
    <w:p w:rsidR="00783B34" w:rsidRDefault="009032AC">
      <w:pPr>
        <w:spacing w:after="0" w:line="240" w:lineRule="auto"/>
        <w:jc w:val="both"/>
        <w:rPr>
          <w:sz w:val="24"/>
          <w:szCs w:val="24"/>
        </w:rPr>
      </w:pPr>
      <w:r>
        <w:rPr>
          <w:sz w:val="24"/>
          <w:szCs w:val="24"/>
        </w:rPr>
        <w:t xml:space="preserve">James, </w:t>
      </w:r>
      <w:proofErr w:type="spellStart"/>
      <w:r>
        <w:rPr>
          <w:sz w:val="24"/>
          <w:szCs w:val="24"/>
        </w:rPr>
        <w:t>Cyril</w:t>
      </w:r>
      <w:proofErr w:type="spellEnd"/>
      <w:r>
        <w:rPr>
          <w:sz w:val="24"/>
          <w:szCs w:val="24"/>
        </w:rPr>
        <w:t xml:space="preserve"> Lionel Robert.</w:t>
      </w:r>
      <w:r>
        <w:rPr>
          <w:sz w:val="24"/>
          <w:szCs w:val="24"/>
        </w:rPr>
        <w:t xml:space="preserve"> </w:t>
      </w:r>
      <w:r>
        <w:rPr>
          <w:i/>
          <w:sz w:val="24"/>
          <w:szCs w:val="24"/>
        </w:rPr>
        <w:t>Los jacobinos negros</w:t>
      </w:r>
      <w:r>
        <w:rPr>
          <w:sz w:val="24"/>
          <w:szCs w:val="24"/>
        </w:rPr>
        <w:t>. Buenos Aires, Ediciones Razón y Revolución, 2012.</w:t>
      </w:r>
    </w:p>
    <w:p w:rsidR="00783B34" w:rsidRDefault="009032AC">
      <w:pPr>
        <w:spacing w:after="0" w:line="240" w:lineRule="auto"/>
        <w:jc w:val="both"/>
        <w:rPr>
          <w:sz w:val="24"/>
          <w:szCs w:val="24"/>
        </w:rPr>
      </w:pPr>
      <w:proofErr w:type="spellStart"/>
      <w:r>
        <w:rPr>
          <w:sz w:val="24"/>
          <w:szCs w:val="24"/>
        </w:rPr>
        <w:t>Jameson</w:t>
      </w:r>
      <w:proofErr w:type="spellEnd"/>
      <w:r>
        <w:rPr>
          <w:sz w:val="24"/>
          <w:szCs w:val="24"/>
        </w:rPr>
        <w:t xml:space="preserve">, </w:t>
      </w:r>
      <w:proofErr w:type="spellStart"/>
      <w:r>
        <w:rPr>
          <w:sz w:val="24"/>
          <w:szCs w:val="24"/>
        </w:rPr>
        <w:t>Fredric</w:t>
      </w:r>
      <w:proofErr w:type="spellEnd"/>
      <w:r>
        <w:rPr>
          <w:sz w:val="24"/>
          <w:szCs w:val="24"/>
        </w:rPr>
        <w:t xml:space="preserve">. </w:t>
      </w:r>
      <w:r>
        <w:rPr>
          <w:i/>
          <w:sz w:val="24"/>
          <w:szCs w:val="24"/>
        </w:rPr>
        <w:t xml:space="preserve">Documentos de cultura, documentos de barbarie. </w:t>
      </w:r>
      <w:r>
        <w:rPr>
          <w:sz w:val="24"/>
          <w:szCs w:val="24"/>
        </w:rPr>
        <w:t>Madrid, Visor, 1989.</w:t>
      </w:r>
    </w:p>
    <w:p w:rsidR="00783B34" w:rsidRPr="00A03954" w:rsidRDefault="009032AC">
      <w:pPr>
        <w:spacing w:after="0" w:line="240" w:lineRule="auto"/>
        <w:jc w:val="both"/>
        <w:rPr>
          <w:sz w:val="24"/>
          <w:szCs w:val="24"/>
          <w:lang w:val="en-US"/>
        </w:rPr>
      </w:pPr>
      <w:proofErr w:type="spellStart"/>
      <w:r>
        <w:rPr>
          <w:sz w:val="24"/>
          <w:szCs w:val="24"/>
        </w:rPr>
        <w:t>Lamming</w:t>
      </w:r>
      <w:proofErr w:type="spellEnd"/>
      <w:r>
        <w:rPr>
          <w:sz w:val="24"/>
          <w:szCs w:val="24"/>
        </w:rPr>
        <w:t xml:space="preserve">, George. </w:t>
      </w:r>
      <w:proofErr w:type="spellStart"/>
      <w:r>
        <w:rPr>
          <w:i/>
          <w:sz w:val="24"/>
          <w:szCs w:val="24"/>
        </w:rPr>
        <w:t>The</w:t>
      </w:r>
      <w:proofErr w:type="spellEnd"/>
      <w:r>
        <w:rPr>
          <w:i/>
          <w:sz w:val="24"/>
          <w:szCs w:val="24"/>
        </w:rPr>
        <w:t xml:space="preserve"> </w:t>
      </w:r>
      <w:proofErr w:type="spellStart"/>
      <w:r>
        <w:rPr>
          <w:i/>
          <w:sz w:val="24"/>
          <w:szCs w:val="24"/>
        </w:rPr>
        <w:t>Pleasures</w:t>
      </w:r>
      <w:proofErr w:type="spellEnd"/>
      <w:r>
        <w:rPr>
          <w:i/>
          <w:sz w:val="24"/>
          <w:szCs w:val="24"/>
        </w:rPr>
        <w:t xml:space="preserve"> of Exile</w:t>
      </w:r>
      <w:r>
        <w:rPr>
          <w:sz w:val="24"/>
          <w:szCs w:val="24"/>
        </w:rPr>
        <w:t xml:space="preserve">. </w:t>
      </w:r>
      <w:r w:rsidRPr="00A03954">
        <w:rPr>
          <w:sz w:val="24"/>
          <w:szCs w:val="24"/>
          <w:lang w:val="en-US"/>
        </w:rPr>
        <w:t>Michigan, University of Michigan Press, 1992.</w:t>
      </w:r>
    </w:p>
    <w:p w:rsidR="00783B34" w:rsidRPr="00A03954" w:rsidRDefault="009032AC">
      <w:pPr>
        <w:spacing w:after="0" w:line="240" w:lineRule="auto"/>
        <w:jc w:val="both"/>
        <w:rPr>
          <w:sz w:val="24"/>
          <w:szCs w:val="24"/>
          <w:lang w:val="en-US"/>
        </w:rPr>
      </w:pPr>
      <w:proofErr w:type="spellStart"/>
      <w:r>
        <w:rPr>
          <w:color w:val="000000"/>
          <w:sz w:val="24"/>
          <w:szCs w:val="24"/>
        </w:rPr>
        <w:t>Moraña</w:t>
      </w:r>
      <w:proofErr w:type="spellEnd"/>
      <w:r>
        <w:rPr>
          <w:color w:val="000000"/>
          <w:sz w:val="24"/>
          <w:szCs w:val="24"/>
        </w:rPr>
        <w:t>, Mabel</w:t>
      </w:r>
      <w:r>
        <w:rPr>
          <w:sz w:val="24"/>
          <w:szCs w:val="24"/>
        </w:rPr>
        <w:t xml:space="preserve">, Enrique </w:t>
      </w:r>
      <w:proofErr w:type="spellStart"/>
      <w:r>
        <w:rPr>
          <w:sz w:val="24"/>
          <w:szCs w:val="24"/>
        </w:rPr>
        <w:t>Dussel</w:t>
      </w:r>
      <w:proofErr w:type="spellEnd"/>
      <w:r>
        <w:rPr>
          <w:sz w:val="24"/>
          <w:szCs w:val="24"/>
        </w:rPr>
        <w:t xml:space="preserve"> y Carlos Jáuregui (eds.) </w:t>
      </w:r>
      <w:proofErr w:type="gramStart"/>
      <w:r w:rsidRPr="00A03954">
        <w:rPr>
          <w:sz w:val="24"/>
          <w:szCs w:val="24"/>
          <w:lang w:val="en-US"/>
        </w:rPr>
        <w:t xml:space="preserve">(2008). </w:t>
      </w:r>
      <w:proofErr w:type="spellStart"/>
      <w:r w:rsidRPr="00A03954">
        <w:rPr>
          <w:i/>
          <w:sz w:val="24"/>
          <w:szCs w:val="24"/>
          <w:lang w:val="en-US"/>
        </w:rPr>
        <w:t>Coloniality</w:t>
      </w:r>
      <w:proofErr w:type="spellEnd"/>
      <w:r w:rsidRPr="00A03954">
        <w:rPr>
          <w:i/>
          <w:sz w:val="24"/>
          <w:szCs w:val="24"/>
          <w:lang w:val="en-US"/>
        </w:rPr>
        <w:t xml:space="preserve"> at large.</w:t>
      </w:r>
      <w:proofErr w:type="gramEnd"/>
      <w:r w:rsidRPr="00A03954">
        <w:rPr>
          <w:i/>
          <w:sz w:val="24"/>
          <w:szCs w:val="24"/>
          <w:lang w:val="en-US"/>
        </w:rPr>
        <w:t xml:space="preserve"> </w:t>
      </w:r>
      <w:proofErr w:type="gramStart"/>
      <w:r w:rsidRPr="00A03954">
        <w:rPr>
          <w:i/>
          <w:sz w:val="24"/>
          <w:szCs w:val="24"/>
          <w:lang w:val="en-US"/>
        </w:rPr>
        <w:t>Latin America and the Postcolonial Debate</w:t>
      </w:r>
      <w:r w:rsidRPr="00A03954">
        <w:rPr>
          <w:sz w:val="24"/>
          <w:szCs w:val="24"/>
          <w:lang w:val="en-US"/>
        </w:rPr>
        <w:t>.</w:t>
      </w:r>
      <w:proofErr w:type="gramEnd"/>
      <w:r w:rsidRPr="00A03954">
        <w:rPr>
          <w:sz w:val="24"/>
          <w:szCs w:val="24"/>
          <w:lang w:val="en-US"/>
        </w:rPr>
        <w:t xml:space="preserve"> Durham &amp; London, Duke University Press. </w:t>
      </w:r>
    </w:p>
    <w:p w:rsidR="00783B34" w:rsidRPr="00A03954" w:rsidRDefault="009032AC">
      <w:pPr>
        <w:spacing w:after="0" w:line="240" w:lineRule="auto"/>
        <w:jc w:val="both"/>
        <w:rPr>
          <w:sz w:val="24"/>
          <w:szCs w:val="24"/>
          <w:lang w:val="en-US"/>
        </w:rPr>
      </w:pPr>
      <w:proofErr w:type="spellStart"/>
      <w:r w:rsidRPr="00A03954">
        <w:rPr>
          <w:sz w:val="24"/>
          <w:szCs w:val="24"/>
          <w:lang w:val="en-US"/>
        </w:rPr>
        <w:t>Nisbet</w:t>
      </w:r>
      <w:proofErr w:type="spellEnd"/>
      <w:r w:rsidRPr="00A03954">
        <w:rPr>
          <w:sz w:val="24"/>
          <w:szCs w:val="24"/>
          <w:lang w:val="en-US"/>
        </w:rPr>
        <w:t xml:space="preserve">, Anne Marie. </w:t>
      </w:r>
      <w:proofErr w:type="spellStart"/>
      <w:r w:rsidRPr="00A03954">
        <w:rPr>
          <w:i/>
          <w:sz w:val="24"/>
          <w:szCs w:val="24"/>
          <w:lang w:val="en-US"/>
        </w:rPr>
        <w:t>Négritude</w:t>
      </w:r>
      <w:proofErr w:type="spellEnd"/>
      <w:r w:rsidRPr="00A03954">
        <w:rPr>
          <w:i/>
          <w:sz w:val="24"/>
          <w:szCs w:val="24"/>
          <w:lang w:val="en-US"/>
        </w:rPr>
        <w:t xml:space="preserve"> </w:t>
      </w:r>
      <w:proofErr w:type="gramStart"/>
      <w:r w:rsidRPr="00A03954">
        <w:rPr>
          <w:i/>
          <w:sz w:val="24"/>
          <w:szCs w:val="24"/>
          <w:lang w:val="en-US"/>
        </w:rPr>
        <w:t>et</w:t>
      </w:r>
      <w:proofErr w:type="gramEnd"/>
      <w:r w:rsidRPr="00A03954">
        <w:rPr>
          <w:i/>
          <w:sz w:val="24"/>
          <w:szCs w:val="24"/>
          <w:lang w:val="en-US"/>
        </w:rPr>
        <w:t xml:space="preserve"> </w:t>
      </w:r>
      <w:proofErr w:type="spellStart"/>
      <w:r w:rsidRPr="00A03954">
        <w:rPr>
          <w:i/>
          <w:sz w:val="24"/>
          <w:szCs w:val="24"/>
          <w:lang w:val="en-US"/>
        </w:rPr>
        <w:t>antillanité</w:t>
      </w:r>
      <w:proofErr w:type="spellEnd"/>
      <w:r w:rsidRPr="00A03954">
        <w:rPr>
          <w:i/>
          <w:sz w:val="24"/>
          <w:szCs w:val="24"/>
          <w:lang w:val="en-US"/>
        </w:rPr>
        <w:t xml:space="preserve">: </w:t>
      </w:r>
      <w:proofErr w:type="spellStart"/>
      <w:r w:rsidRPr="00A03954">
        <w:rPr>
          <w:i/>
          <w:sz w:val="24"/>
          <w:szCs w:val="24"/>
          <w:lang w:val="en-US"/>
        </w:rPr>
        <w:t>étude</w:t>
      </w:r>
      <w:proofErr w:type="spellEnd"/>
      <w:r w:rsidRPr="00A03954">
        <w:rPr>
          <w:i/>
          <w:sz w:val="24"/>
          <w:szCs w:val="24"/>
          <w:lang w:val="en-US"/>
        </w:rPr>
        <w:t xml:space="preserve"> </w:t>
      </w:r>
      <w:proofErr w:type="spellStart"/>
      <w:r w:rsidRPr="00A03954">
        <w:rPr>
          <w:i/>
          <w:sz w:val="24"/>
          <w:szCs w:val="24"/>
          <w:lang w:val="en-US"/>
        </w:rPr>
        <w:t>d’</w:t>
      </w:r>
      <w:r w:rsidRPr="00A03954">
        <w:rPr>
          <w:sz w:val="24"/>
          <w:szCs w:val="24"/>
          <w:lang w:val="en-US"/>
        </w:rPr>
        <w:t>Une</w:t>
      </w:r>
      <w:proofErr w:type="spellEnd"/>
      <w:r w:rsidRPr="00A03954">
        <w:rPr>
          <w:sz w:val="24"/>
          <w:szCs w:val="24"/>
          <w:lang w:val="en-US"/>
        </w:rPr>
        <w:t xml:space="preserve"> </w:t>
      </w:r>
      <w:proofErr w:type="spellStart"/>
      <w:r w:rsidRPr="00A03954">
        <w:rPr>
          <w:sz w:val="24"/>
          <w:szCs w:val="24"/>
          <w:lang w:val="en-US"/>
        </w:rPr>
        <w:t>Tempête</w:t>
      </w:r>
      <w:proofErr w:type="spellEnd"/>
      <w:r w:rsidRPr="00A03954">
        <w:rPr>
          <w:i/>
          <w:sz w:val="24"/>
          <w:szCs w:val="24"/>
          <w:lang w:val="en-US"/>
        </w:rPr>
        <w:t xml:space="preserve"> </w:t>
      </w:r>
      <w:proofErr w:type="spellStart"/>
      <w:r w:rsidRPr="00A03954">
        <w:rPr>
          <w:i/>
          <w:sz w:val="24"/>
          <w:szCs w:val="24"/>
          <w:lang w:val="en-US"/>
        </w:rPr>
        <w:t>d’Aimé</w:t>
      </w:r>
      <w:proofErr w:type="spellEnd"/>
      <w:r w:rsidRPr="00A03954">
        <w:rPr>
          <w:i/>
          <w:sz w:val="24"/>
          <w:szCs w:val="24"/>
          <w:lang w:val="en-US"/>
        </w:rPr>
        <w:t xml:space="preserve"> </w:t>
      </w:r>
      <w:proofErr w:type="spellStart"/>
      <w:r w:rsidRPr="00A03954">
        <w:rPr>
          <w:i/>
          <w:sz w:val="24"/>
          <w:szCs w:val="24"/>
          <w:lang w:val="en-US"/>
        </w:rPr>
        <w:t>Césaire</w:t>
      </w:r>
      <w:proofErr w:type="spellEnd"/>
      <w:r w:rsidRPr="00A03954">
        <w:rPr>
          <w:sz w:val="24"/>
          <w:szCs w:val="24"/>
          <w:lang w:val="en-US"/>
        </w:rPr>
        <w:t xml:space="preserve">. </w:t>
      </w:r>
      <w:proofErr w:type="gramStart"/>
      <w:r w:rsidRPr="00A03954">
        <w:rPr>
          <w:sz w:val="24"/>
          <w:szCs w:val="24"/>
          <w:lang w:val="en-US"/>
        </w:rPr>
        <w:t>Kensi</w:t>
      </w:r>
      <w:r w:rsidRPr="00A03954">
        <w:rPr>
          <w:sz w:val="24"/>
          <w:szCs w:val="24"/>
          <w:lang w:val="en-US"/>
        </w:rPr>
        <w:t>ngton, New South Wales University Press, 1982.</w:t>
      </w:r>
      <w:proofErr w:type="gramEnd"/>
    </w:p>
    <w:p w:rsidR="00783B34" w:rsidRDefault="009032AC">
      <w:pPr>
        <w:spacing w:after="0" w:line="240" w:lineRule="auto"/>
        <w:jc w:val="both"/>
        <w:rPr>
          <w:sz w:val="24"/>
          <w:szCs w:val="24"/>
        </w:rPr>
      </w:pPr>
      <w:proofErr w:type="gramStart"/>
      <w:r w:rsidRPr="00A03954">
        <w:rPr>
          <w:sz w:val="24"/>
          <w:szCs w:val="24"/>
          <w:lang w:val="en-US"/>
        </w:rPr>
        <w:t>Said, Edward.</w:t>
      </w:r>
      <w:proofErr w:type="gramEnd"/>
      <w:r w:rsidRPr="00A03954">
        <w:rPr>
          <w:sz w:val="24"/>
          <w:szCs w:val="24"/>
          <w:lang w:val="en-US"/>
        </w:rPr>
        <w:t xml:space="preserve"> </w:t>
      </w:r>
      <w:proofErr w:type="spellStart"/>
      <w:proofErr w:type="gramStart"/>
      <w:r w:rsidRPr="00A03954">
        <w:rPr>
          <w:i/>
          <w:sz w:val="24"/>
          <w:szCs w:val="24"/>
          <w:lang w:val="en-US"/>
        </w:rPr>
        <w:t>Cultura</w:t>
      </w:r>
      <w:proofErr w:type="spellEnd"/>
      <w:r w:rsidRPr="00A03954">
        <w:rPr>
          <w:i/>
          <w:sz w:val="24"/>
          <w:szCs w:val="24"/>
          <w:lang w:val="en-US"/>
        </w:rPr>
        <w:t xml:space="preserve"> e </w:t>
      </w:r>
      <w:proofErr w:type="spellStart"/>
      <w:r w:rsidRPr="00A03954">
        <w:rPr>
          <w:i/>
          <w:sz w:val="24"/>
          <w:szCs w:val="24"/>
          <w:lang w:val="en-US"/>
        </w:rPr>
        <w:t>imperialismo</w:t>
      </w:r>
      <w:proofErr w:type="spellEnd"/>
      <w:r w:rsidRPr="00A03954">
        <w:rPr>
          <w:sz w:val="24"/>
          <w:szCs w:val="24"/>
          <w:lang w:val="en-US"/>
        </w:rPr>
        <w:t>.</w:t>
      </w:r>
      <w:proofErr w:type="gramEnd"/>
      <w:r w:rsidRPr="00A03954">
        <w:rPr>
          <w:sz w:val="24"/>
          <w:szCs w:val="24"/>
          <w:lang w:val="en-US"/>
        </w:rPr>
        <w:t xml:space="preserve"> </w:t>
      </w:r>
      <w:r>
        <w:rPr>
          <w:sz w:val="24"/>
          <w:szCs w:val="24"/>
        </w:rPr>
        <w:t>Barcelona, Anagrama, 1996.</w:t>
      </w:r>
    </w:p>
    <w:p w:rsidR="00783B34" w:rsidRDefault="00783B34">
      <w:pPr>
        <w:tabs>
          <w:tab w:val="left" w:pos="142"/>
        </w:tabs>
        <w:spacing w:after="0" w:line="240" w:lineRule="auto"/>
        <w:jc w:val="both"/>
        <w:rPr>
          <w:sz w:val="24"/>
          <w:szCs w:val="24"/>
        </w:rPr>
      </w:pPr>
    </w:p>
    <w:p w:rsidR="00783B34" w:rsidRDefault="00783B34">
      <w:pPr>
        <w:spacing w:after="0" w:line="240" w:lineRule="auto"/>
        <w:rPr>
          <w:sz w:val="24"/>
          <w:szCs w:val="24"/>
        </w:rPr>
      </w:pPr>
    </w:p>
    <w:p w:rsidR="00783B34" w:rsidRDefault="009032AC">
      <w:pPr>
        <w:spacing w:after="120"/>
        <w:jc w:val="both"/>
        <w:rPr>
          <w:smallCaps/>
          <w:sz w:val="24"/>
          <w:szCs w:val="24"/>
          <w:u w:val="single"/>
        </w:rPr>
      </w:pPr>
      <w:r>
        <w:rPr>
          <w:smallCaps/>
          <w:sz w:val="24"/>
          <w:szCs w:val="24"/>
          <w:u w:val="single"/>
        </w:rPr>
        <w:t>Unidad III</w:t>
      </w:r>
    </w:p>
    <w:p w:rsidR="00783B34" w:rsidRDefault="009032AC">
      <w:pPr>
        <w:spacing w:after="0" w:line="240" w:lineRule="auto"/>
        <w:rPr>
          <w:sz w:val="24"/>
          <w:szCs w:val="24"/>
          <w:u w:val="single"/>
        </w:rPr>
      </w:pPr>
      <w:r>
        <w:rPr>
          <w:sz w:val="24"/>
          <w:szCs w:val="24"/>
          <w:u w:val="single"/>
        </w:rPr>
        <w:t>Bibliografía obligatoria</w:t>
      </w:r>
    </w:p>
    <w:p w:rsidR="00783B34" w:rsidRDefault="009032AC">
      <w:pPr>
        <w:spacing w:after="0" w:line="240" w:lineRule="auto"/>
        <w:jc w:val="both"/>
        <w:rPr>
          <w:rFonts w:ascii="Times New Roman" w:eastAsia="Times New Roman" w:hAnsi="Times New Roman" w:cs="Times New Roman"/>
          <w:sz w:val="24"/>
          <w:szCs w:val="24"/>
        </w:rPr>
      </w:pPr>
      <w:r>
        <w:rPr>
          <w:sz w:val="24"/>
          <w:szCs w:val="24"/>
        </w:rPr>
        <w:t xml:space="preserve">Álvarez Solís, Ángel Octavio. </w:t>
      </w:r>
      <w:r>
        <w:rPr>
          <w:i/>
          <w:sz w:val="24"/>
          <w:szCs w:val="24"/>
        </w:rPr>
        <w:t>La república de la melancolía. Política y subjetividad en el Barroco</w:t>
      </w:r>
      <w:r>
        <w:rPr>
          <w:sz w:val="24"/>
          <w:szCs w:val="24"/>
        </w:rPr>
        <w:t xml:space="preserve">. </w:t>
      </w:r>
      <w:proofErr w:type="spellStart"/>
      <w:r>
        <w:rPr>
          <w:sz w:val="24"/>
          <w:szCs w:val="24"/>
        </w:rPr>
        <w:t>Adrogu</w:t>
      </w:r>
      <w:r>
        <w:rPr>
          <w:sz w:val="24"/>
          <w:szCs w:val="24"/>
        </w:rPr>
        <w:t>é</w:t>
      </w:r>
      <w:proofErr w:type="spellEnd"/>
      <w:r>
        <w:rPr>
          <w:sz w:val="24"/>
          <w:szCs w:val="24"/>
        </w:rPr>
        <w:t>, La Cebra, 2015.</w:t>
      </w:r>
    </w:p>
    <w:p w:rsidR="00783B34" w:rsidRDefault="009032AC">
      <w:pPr>
        <w:spacing w:after="0" w:line="240" w:lineRule="auto"/>
        <w:jc w:val="both"/>
        <w:rPr>
          <w:color w:val="000000"/>
          <w:sz w:val="24"/>
          <w:szCs w:val="24"/>
        </w:rPr>
      </w:pPr>
      <w:proofErr w:type="spellStart"/>
      <w:r>
        <w:rPr>
          <w:color w:val="000000"/>
          <w:sz w:val="24"/>
          <w:szCs w:val="24"/>
        </w:rPr>
        <w:t>Caísso</w:t>
      </w:r>
      <w:proofErr w:type="spellEnd"/>
      <w:r>
        <w:rPr>
          <w:color w:val="000000"/>
          <w:sz w:val="24"/>
          <w:szCs w:val="24"/>
        </w:rPr>
        <w:t xml:space="preserve">, Claudia. “José Lezama Lima y el neobarroco americano”. </w:t>
      </w:r>
      <w:proofErr w:type="spellStart"/>
      <w:r>
        <w:rPr>
          <w:i/>
          <w:color w:val="000000"/>
          <w:sz w:val="24"/>
          <w:szCs w:val="24"/>
        </w:rPr>
        <w:t>Confluenze</w:t>
      </w:r>
      <w:proofErr w:type="spellEnd"/>
      <w:r>
        <w:rPr>
          <w:i/>
          <w:color w:val="000000"/>
          <w:sz w:val="24"/>
          <w:szCs w:val="24"/>
        </w:rPr>
        <w:t xml:space="preserve">. </w:t>
      </w:r>
      <w:proofErr w:type="spellStart"/>
      <w:r>
        <w:rPr>
          <w:i/>
          <w:color w:val="000000"/>
          <w:sz w:val="24"/>
          <w:szCs w:val="24"/>
        </w:rPr>
        <w:t>Rivista</w:t>
      </w:r>
      <w:proofErr w:type="spellEnd"/>
      <w:r>
        <w:rPr>
          <w:i/>
          <w:color w:val="000000"/>
          <w:sz w:val="24"/>
          <w:szCs w:val="24"/>
        </w:rPr>
        <w:t xml:space="preserve"> di </w:t>
      </w:r>
      <w:proofErr w:type="spellStart"/>
      <w:r>
        <w:rPr>
          <w:i/>
          <w:color w:val="000000"/>
          <w:sz w:val="24"/>
          <w:szCs w:val="24"/>
        </w:rPr>
        <w:t>Studi</w:t>
      </w:r>
      <w:proofErr w:type="spellEnd"/>
      <w:r>
        <w:rPr>
          <w:i/>
          <w:color w:val="000000"/>
          <w:sz w:val="24"/>
          <w:szCs w:val="24"/>
        </w:rPr>
        <w:t xml:space="preserve"> </w:t>
      </w:r>
      <w:proofErr w:type="spellStart"/>
      <w:r>
        <w:rPr>
          <w:i/>
          <w:color w:val="000000"/>
          <w:sz w:val="24"/>
          <w:szCs w:val="24"/>
        </w:rPr>
        <w:t>Iberoamericani</w:t>
      </w:r>
      <w:proofErr w:type="spellEnd"/>
      <w:r>
        <w:rPr>
          <w:color w:val="000000"/>
          <w:sz w:val="24"/>
          <w:szCs w:val="24"/>
        </w:rPr>
        <w:t xml:space="preserve"> Vol. 2 n° 1. </w:t>
      </w:r>
      <w:proofErr w:type="spellStart"/>
      <w:r>
        <w:rPr>
          <w:color w:val="000000"/>
          <w:sz w:val="24"/>
          <w:szCs w:val="24"/>
        </w:rPr>
        <w:t>Bologna</w:t>
      </w:r>
      <w:proofErr w:type="spellEnd"/>
      <w:r>
        <w:rPr>
          <w:color w:val="000000"/>
          <w:sz w:val="24"/>
          <w:szCs w:val="24"/>
        </w:rPr>
        <w:t>, 2010 (31-39).</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Campos, Haroldo de. “El secuestro del barroco en la formación de la literatura brasileña”. </w:t>
      </w:r>
      <w:r>
        <w:rPr>
          <w:i/>
          <w:color w:val="00000A"/>
          <w:sz w:val="24"/>
          <w:szCs w:val="24"/>
        </w:rPr>
        <w:t>Cua</w:t>
      </w:r>
      <w:r>
        <w:rPr>
          <w:i/>
          <w:color w:val="00000A"/>
          <w:sz w:val="24"/>
          <w:szCs w:val="24"/>
        </w:rPr>
        <w:t xml:space="preserve">dernos Hispanoamericanos </w:t>
      </w:r>
      <w:r>
        <w:rPr>
          <w:color w:val="00000A"/>
          <w:sz w:val="24"/>
          <w:szCs w:val="24"/>
        </w:rPr>
        <w:t>n° 490, 1991 (25-48)</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Chang-Rodríguez, Raquel. “A propósito de Sor Juana y sus admiradores </w:t>
      </w:r>
      <w:proofErr w:type="spellStart"/>
      <w:r>
        <w:rPr>
          <w:color w:val="00000A"/>
          <w:sz w:val="24"/>
          <w:szCs w:val="24"/>
        </w:rPr>
        <w:t>novocastellanos</w:t>
      </w:r>
      <w:proofErr w:type="spellEnd"/>
      <w:r>
        <w:rPr>
          <w:color w:val="00000A"/>
          <w:sz w:val="24"/>
          <w:szCs w:val="24"/>
        </w:rPr>
        <w:t xml:space="preserve">”, </w:t>
      </w:r>
      <w:r>
        <w:rPr>
          <w:i/>
          <w:color w:val="00000A"/>
          <w:sz w:val="24"/>
          <w:szCs w:val="24"/>
        </w:rPr>
        <w:t>Revista Iberoamericana</w:t>
      </w:r>
      <w:r>
        <w:rPr>
          <w:color w:val="00000A"/>
          <w:sz w:val="24"/>
          <w:szCs w:val="24"/>
        </w:rPr>
        <w:t xml:space="preserve"> Vol. LI 132-133, 1985. Pittsburgh, julio-diciembre (605-619)</w:t>
      </w:r>
    </w:p>
    <w:p w:rsidR="00783B34" w:rsidRDefault="009032AC">
      <w:pPr>
        <w:widowControl w:val="0"/>
        <w:spacing w:after="0" w:line="240" w:lineRule="auto"/>
        <w:jc w:val="both"/>
        <w:rPr>
          <w:rFonts w:ascii="Times New Roman" w:eastAsia="Times New Roman" w:hAnsi="Times New Roman" w:cs="Times New Roman"/>
          <w:sz w:val="24"/>
          <w:szCs w:val="24"/>
        </w:rPr>
      </w:pPr>
      <w:proofErr w:type="spellStart"/>
      <w:r>
        <w:rPr>
          <w:color w:val="00000A"/>
          <w:sz w:val="24"/>
          <w:szCs w:val="24"/>
        </w:rPr>
        <w:t>Contardi</w:t>
      </w:r>
      <w:proofErr w:type="spellEnd"/>
      <w:r>
        <w:rPr>
          <w:color w:val="00000A"/>
          <w:sz w:val="24"/>
          <w:szCs w:val="24"/>
        </w:rPr>
        <w:t xml:space="preserve">, Sonia. “Prólogo” a Sor Juana </w:t>
      </w:r>
      <w:r>
        <w:rPr>
          <w:color w:val="00000A"/>
          <w:sz w:val="24"/>
          <w:szCs w:val="24"/>
        </w:rPr>
        <w:t xml:space="preserve">Inés de la Cruz, </w:t>
      </w:r>
      <w:r>
        <w:rPr>
          <w:i/>
          <w:color w:val="00000A"/>
          <w:sz w:val="24"/>
          <w:szCs w:val="24"/>
        </w:rPr>
        <w:t>Primero Sueño</w:t>
      </w:r>
      <w:r>
        <w:rPr>
          <w:color w:val="00000A"/>
          <w:sz w:val="24"/>
          <w:szCs w:val="24"/>
        </w:rPr>
        <w:t xml:space="preserve">. Edición de Tadeo P. </w:t>
      </w:r>
      <w:proofErr w:type="spellStart"/>
      <w:r>
        <w:rPr>
          <w:color w:val="00000A"/>
          <w:sz w:val="24"/>
          <w:szCs w:val="24"/>
        </w:rPr>
        <w:t>Stein</w:t>
      </w:r>
      <w:proofErr w:type="spellEnd"/>
      <w:r>
        <w:rPr>
          <w:color w:val="00000A"/>
          <w:sz w:val="24"/>
          <w:szCs w:val="24"/>
        </w:rPr>
        <w:t>. Rosario, Serapis, 2007 (7-18).</w:t>
      </w:r>
    </w:p>
    <w:p w:rsidR="00783B34" w:rsidRDefault="009032AC">
      <w:pPr>
        <w:widowControl w:val="0"/>
        <w:spacing w:after="0" w:line="240" w:lineRule="auto"/>
        <w:jc w:val="both"/>
        <w:rPr>
          <w:rFonts w:ascii="Times New Roman" w:eastAsia="Times New Roman" w:hAnsi="Times New Roman" w:cs="Times New Roman"/>
          <w:sz w:val="24"/>
          <w:szCs w:val="24"/>
        </w:rPr>
      </w:pPr>
      <w:proofErr w:type="spellStart"/>
      <w:r>
        <w:rPr>
          <w:color w:val="00000A"/>
          <w:sz w:val="24"/>
          <w:szCs w:val="24"/>
        </w:rPr>
        <w:t>Croce</w:t>
      </w:r>
      <w:proofErr w:type="spellEnd"/>
      <w:r>
        <w:rPr>
          <w:color w:val="00000A"/>
          <w:sz w:val="24"/>
          <w:szCs w:val="24"/>
        </w:rPr>
        <w:t xml:space="preserve">, Marcela. “Introducción”, en Sor Juana Inés de la Cruz. </w:t>
      </w:r>
      <w:r>
        <w:rPr>
          <w:i/>
          <w:color w:val="00000A"/>
          <w:sz w:val="24"/>
          <w:szCs w:val="24"/>
        </w:rPr>
        <w:t>Obras Completas I. Lírica personal</w:t>
      </w:r>
      <w:r>
        <w:rPr>
          <w:color w:val="00000A"/>
          <w:sz w:val="24"/>
          <w:szCs w:val="24"/>
        </w:rPr>
        <w:t>. México, Fondo de Cultura Económica, 2009 (IX-XLII)</w:t>
      </w:r>
    </w:p>
    <w:p w:rsidR="00783B34" w:rsidRDefault="009032AC">
      <w:pPr>
        <w:spacing w:after="0" w:line="240" w:lineRule="auto"/>
        <w:jc w:val="both"/>
        <w:rPr>
          <w:sz w:val="24"/>
          <w:szCs w:val="24"/>
        </w:rPr>
      </w:pPr>
      <w:r>
        <w:rPr>
          <w:color w:val="000000"/>
          <w:sz w:val="24"/>
          <w:szCs w:val="24"/>
        </w:rPr>
        <w:t xml:space="preserve">Echeverría, Bolívar. </w:t>
      </w:r>
      <w:r>
        <w:rPr>
          <w:i/>
          <w:color w:val="000000"/>
          <w:sz w:val="24"/>
          <w:szCs w:val="24"/>
        </w:rPr>
        <w:t>La modernidad de lo barroco</w:t>
      </w:r>
      <w:r>
        <w:rPr>
          <w:color w:val="000000"/>
          <w:sz w:val="24"/>
          <w:szCs w:val="24"/>
        </w:rPr>
        <w:t>. México, Era, 1998.</w:t>
      </w:r>
    </w:p>
    <w:p w:rsidR="00783B34" w:rsidRDefault="009032AC">
      <w:pPr>
        <w:spacing w:after="0" w:line="240" w:lineRule="auto"/>
        <w:jc w:val="both"/>
        <w:rPr>
          <w:sz w:val="24"/>
          <w:szCs w:val="24"/>
        </w:rPr>
      </w:pPr>
      <w:r>
        <w:rPr>
          <w:sz w:val="24"/>
          <w:szCs w:val="24"/>
        </w:rPr>
        <w:t xml:space="preserve">Flores, Enrique. </w:t>
      </w:r>
      <w:proofErr w:type="spellStart"/>
      <w:r>
        <w:rPr>
          <w:i/>
          <w:sz w:val="24"/>
          <w:szCs w:val="24"/>
        </w:rPr>
        <w:t>Etnobarroco</w:t>
      </w:r>
      <w:proofErr w:type="spellEnd"/>
      <w:r>
        <w:rPr>
          <w:i/>
          <w:sz w:val="24"/>
          <w:szCs w:val="24"/>
        </w:rPr>
        <w:t>. Rituales de alucinación</w:t>
      </w:r>
      <w:r>
        <w:rPr>
          <w:sz w:val="24"/>
          <w:szCs w:val="24"/>
        </w:rPr>
        <w:t>. México, UNAM, 2015.</w:t>
      </w:r>
    </w:p>
    <w:p w:rsidR="00783B34" w:rsidRDefault="009032AC">
      <w:pPr>
        <w:widowControl w:val="0"/>
        <w:spacing w:after="0" w:line="240" w:lineRule="auto"/>
        <w:jc w:val="both"/>
        <w:rPr>
          <w:rFonts w:ascii="Times New Roman" w:eastAsia="Times New Roman" w:hAnsi="Times New Roman" w:cs="Times New Roman"/>
          <w:sz w:val="24"/>
          <w:szCs w:val="24"/>
        </w:rPr>
      </w:pPr>
      <w:proofErr w:type="spellStart"/>
      <w:r>
        <w:rPr>
          <w:color w:val="00000A"/>
          <w:sz w:val="24"/>
          <w:szCs w:val="24"/>
        </w:rPr>
        <w:t>Glantz</w:t>
      </w:r>
      <w:proofErr w:type="spellEnd"/>
      <w:r>
        <w:rPr>
          <w:color w:val="00000A"/>
          <w:sz w:val="24"/>
          <w:szCs w:val="24"/>
        </w:rPr>
        <w:t xml:space="preserve">, Margo. “Prólogo” a Sor Juana Inés de la Cruz, </w:t>
      </w:r>
      <w:r>
        <w:rPr>
          <w:i/>
          <w:color w:val="00000A"/>
          <w:sz w:val="24"/>
          <w:szCs w:val="24"/>
        </w:rPr>
        <w:t>Obras selectas</w:t>
      </w:r>
      <w:r>
        <w:rPr>
          <w:color w:val="00000A"/>
          <w:sz w:val="24"/>
          <w:szCs w:val="24"/>
        </w:rPr>
        <w:t>. Caracas, Biblioteca Ayacucho, 1994 (XI-XC)</w:t>
      </w:r>
    </w:p>
    <w:p w:rsidR="00783B34" w:rsidRDefault="009032AC">
      <w:pPr>
        <w:widowControl w:val="0"/>
        <w:spacing w:after="0" w:line="240" w:lineRule="auto"/>
        <w:jc w:val="both"/>
        <w:rPr>
          <w:rFonts w:ascii="Times New Roman" w:eastAsia="Times New Roman" w:hAnsi="Times New Roman" w:cs="Times New Roman"/>
          <w:sz w:val="24"/>
          <w:szCs w:val="24"/>
        </w:rPr>
      </w:pPr>
      <w:proofErr w:type="spellStart"/>
      <w:r>
        <w:rPr>
          <w:color w:val="00000A"/>
          <w:sz w:val="24"/>
          <w:szCs w:val="24"/>
        </w:rPr>
        <w:t>Ludmer</w:t>
      </w:r>
      <w:proofErr w:type="spellEnd"/>
      <w:r>
        <w:rPr>
          <w:color w:val="00000A"/>
          <w:sz w:val="24"/>
          <w:szCs w:val="24"/>
        </w:rPr>
        <w:t xml:space="preserve">, Josefina. “Las tretas del débil”, en </w:t>
      </w:r>
      <w:r>
        <w:rPr>
          <w:i/>
          <w:color w:val="00000A"/>
          <w:sz w:val="24"/>
          <w:szCs w:val="24"/>
        </w:rPr>
        <w:t>La sartén por el mango</w:t>
      </w:r>
      <w:r>
        <w:rPr>
          <w:color w:val="00000A"/>
          <w:sz w:val="24"/>
          <w:szCs w:val="24"/>
        </w:rPr>
        <w:t>. Puerto Rico, Ediciones El Huracán, 1985.</w:t>
      </w:r>
    </w:p>
    <w:p w:rsidR="00783B34" w:rsidRDefault="009032AC">
      <w:pPr>
        <w:spacing w:after="0" w:line="240" w:lineRule="auto"/>
        <w:jc w:val="both"/>
        <w:rPr>
          <w:color w:val="000000"/>
          <w:sz w:val="24"/>
          <w:szCs w:val="24"/>
        </w:rPr>
      </w:pPr>
      <w:proofErr w:type="spellStart"/>
      <w:r>
        <w:rPr>
          <w:color w:val="000000"/>
          <w:sz w:val="24"/>
          <w:szCs w:val="24"/>
        </w:rPr>
        <w:t>Malcuzynski</w:t>
      </w:r>
      <w:proofErr w:type="spellEnd"/>
      <w:r>
        <w:rPr>
          <w:color w:val="000000"/>
          <w:sz w:val="24"/>
          <w:szCs w:val="24"/>
        </w:rPr>
        <w:t xml:space="preserve">, </w:t>
      </w:r>
      <w:proofErr w:type="spellStart"/>
      <w:r>
        <w:rPr>
          <w:color w:val="000000"/>
          <w:sz w:val="24"/>
          <w:szCs w:val="24"/>
        </w:rPr>
        <w:t>Pierette</w:t>
      </w:r>
      <w:proofErr w:type="spellEnd"/>
      <w:r>
        <w:rPr>
          <w:color w:val="000000"/>
          <w:sz w:val="24"/>
          <w:szCs w:val="24"/>
        </w:rPr>
        <w:t>. “El campo conceptual del (neo</w:t>
      </w:r>
      <w:proofErr w:type="gramStart"/>
      <w:r>
        <w:rPr>
          <w:color w:val="000000"/>
          <w:sz w:val="24"/>
          <w:szCs w:val="24"/>
        </w:rPr>
        <w:t>)barroco</w:t>
      </w:r>
      <w:proofErr w:type="gramEnd"/>
      <w:r>
        <w:rPr>
          <w:color w:val="000000"/>
          <w:sz w:val="24"/>
          <w:szCs w:val="24"/>
        </w:rPr>
        <w:t xml:space="preserve"> (Recorrido histórico y etimológico)”. </w:t>
      </w:r>
      <w:r>
        <w:rPr>
          <w:i/>
          <w:color w:val="000000"/>
          <w:sz w:val="24"/>
          <w:szCs w:val="24"/>
        </w:rPr>
        <w:t xml:space="preserve">Criterios </w:t>
      </w:r>
      <w:r>
        <w:rPr>
          <w:color w:val="000000"/>
          <w:sz w:val="24"/>
          <w:szCs w:val="24"/>
        </w:rPr>
        <w:t>n° 32. La Habana, julio-diciembre 19</w:t>
      </w:r>
      <w:r>
        <w:rPr>
          <w:color w:val="000000"/>
          <w:sz w:val="24"/>
          <w:szCs w:val="24"/>
        </w:rPr>
        <w:t>94 (131-170).</w:t>
      </w:r>
    </w:p>
    <w:p w:rsidR="00783B34" w:rsidRDefault="009032AC">
      <w:pPr>
        <w:spacing w:after="0" w:line="240" w:lineRule="auto"/>
        <w:jc w:val="both"/>
        <w:rPr>
          <w:color w:val="000000"/>
          <w:sz w:val="24"/>
          <w:szCs w:val="24"/>
        </w:rPr>
      </w:pPr>
      <w:proofErr w:type="spellStart"/>
      <w:r>
        <w:rPr>
          <w:color w:val="000000"/>
          <w:sz w:val="24"/>
          <w:szCs w:val="24"/>
        </w:rPr>
        <w:t>Mataix</w:t>
      </w:r>
      <w:proofErr w:type="spellEnd"/>
      <w:r>
        <w:rPr>
          <w:color w:val="000000"/>
          <w:sz w:val="24"/>
          <w:szCs w:val="24"/>
        </w:rPr>
        <w:t xml:space="preserve">, Remedios. </w:t>
      </w:r>
      <w:r>
        <w:rPr>
          <w:i/>
          <w:color w:val="000000"/>
          <w:sz w:val="24"/>
          <w:szCs w:val="24"/>
        </w:rPr>
        <w:t xml:space="preserve">Para una teoría de la cultura: </w:t>
      </w:r>
      <w:r>
        <w:rPr>
          <w:b/>
          <w:i/>
          <w:color w:val="000000"/>
          <w:sz w:val="24"/>
          <w:szCs w:val="24"/>
        </w:rPr>
        <w:t>La expresión americana</w:t>
      </w:r>
      <w:r>
        <w:rPr>
          <w:i/>
          <w:color w:val="000000"/>
          <w:sz w:val="24"/>
          <w:szCs w:val="24"/>
        </w:rPr>
        <w:t xml:space="preserve"> de José Lezama Lima</w:t>
      </w:r>
      <w:r>
        <w:rPr>
          <w:color w:val="000000"/>
          <w:sz w:val="24"/>
          <w:szCs w:val="24"/>
        </w:rPr>
        <w:t>. Murcia, Curaduría de América sin Nombre n° 3, Universidad de Alicante, 2000.</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Méndez Plancarte, Alfonso. “Introducción” a Sor Juana Inés de la Cruz, </w:t>
      </w:r>
      <w:r>
        <w:rPr>
          <w:i/>
          <w:color w:val="00000A"/>
          <w:sz w:val="24"/>
          <w:szCs w:val="24"/>
        </w:rPr>
        <w:t>O</w:t>
      </w:r>
      <w:r>
        <w:rPr>
          <w:i/>
          <w:color w:val="00000A"/>
          <w:sz w:val="24"/>
          <w:szCs w:val="24"/>
        </w:rPr>
        <w:t>bras completas. Tomo 1 - Lírica personal</w:t>
      </w:r>
      <w:r>
        <w:rPr>
          <w:color w:val="00000A"/>
          <w:sz w:val="24"/>
          <w:szCs w:val="24"/>
        </w:rPr>
        <w:t>. México, Fondo de Cultura Económica, 1951 (VII-LXVIII)</w:t>
      </w:r>
    </w:p>
    <w:p w:rsidR="00783B34" w:rsidRDefault="009032AC">
      <w:pPr>
        <w:widowControl w:val="0"/>
        <w:spacing w:after="0" w:line="240" w:lineRule="auto"/>
        <w:jc w:val="both"/>
        <w:rPr>
          <w:rFonts w:ascii="Times New Roman" w:eastAsia="Times New Roman" w:hAnsi="Times New Roman" w:cs="Times New Roman"/>
          <w:sz w:val="24"/>
          <w:szCs w:val="24"/>
        </w:rPr>
      </w:pPr>
      <w:proofErr w:type="spellStart"/>
      <w:r>
        <w:rPr>
          <w:color w:val="00000A"/>
          <w:sz w:val="24"/>
          <w:szCs w:val="24"/>
        </w:rPr>
        <w:t>Moraña</w:t>
      </w:r>
      <w:proofErr w:type="spellEnd"/>
      <w:r>
        <w:rPr>
          <w:color w:val="00000A"/>
          <w:sz w:val="24"/>
          <w:szCs w:val="24"/>
        </w:rPr>
        <w:t>, Mabel. “Barroco/Neobarroco/</w:t>
      </w:r>
      <w:proofErr w:type="spellStart"/>
      <w:r>
        <w:rPr>
          <w:color w:val="00000A"/>
          <w:sz w:val="24"/>
          <w:szCs w:val="24"/>
        </w:rPr>
        <w:t>Ultrabarroco</w:t>
      </w:r>
      <w:proofErr w:type="spellEnd"/>
      <w:r>
        <w:rPr>
          <w:color w:val="00000A"/>
          <w:sz w:val="24"/>
          <w:szCs w:val="24"/>
        </w:rPr>
        <w:t xml:space="preserve">. De la colonización de los imaginarios a la era </w:t>
      </w:r>
      <w:proofErr w:type="spellStart"/>
      <w:r>
        <w:rPr>
          <w:color w:val="00000A"/>
          <w:sz w:val="24"/>
          <w:szCs w:val="24"/>
        </w:rPr>
        <w:t>postaurática</w:t>
      </w:r>
      <w:proofErr w:type="spellEnd"/>
      <w:r>
        <w:rPr>
          <w:color w:val="00000A"/>
          <w:sz w:val="24"/>
          <w:szCs w:val="24"/>
        </w:rPr>
        <w:t xml:space="preserve">: la disrupción barroca”, en </w:t>
      </w:r>
      <w:r>
        <w:rPr>
          <w:i/>
          <w:color w:val="00000A"/>
          <w:sz w:val="24"/>
          <w:szCs w:val="24"/>
        </w:rPr>
        <w:t>La escritura del límite</w:t>
      </w:r>
      <w:r>
        <w:rPr>
          <w:color w:val="00000A"/>
          <w:sz w:val="24"/>
          <w:szCs w:val="24"/>
        </w:rPr>
        <w:t xml:space="preserve">. Madrid, Iberoamericana </w:t>
      </w:r>
      <w:proofErr w:type="spellStart"/>
      <w:r>
        <w:rPr>
          <w:color w:val="00000A"/>
          <w:sz w:val="24"/>
          <w:szCs w:val="24"/>
        </w:rPr>
        <w:t>Verwuert</w:t>
      </w:r>
      <w:proofErr w:type="spellEnd"/>
      <w:r>
        <w:rPr>
          <w:color w:val="00000A"/>
          <w:sz w:val="24"/>
          <w:szCs w:val="24"/>
        </w:rPr>
        <w:t xml:space="preserve"> (51-91)</w:t>
      </w:r>
    </w:p>
    <w:p w:rsidR="00783B34" w:rsidRDefault="009032AC">
      <w:pPr>
        <w:spacing w:after="0" w:line="240" w:lineRule="auto"/>
        <w:jc w:val="both"/>
        <w:rPr>
          <w:color w:val="000000"/>
          <w:sz w:val="24"/>
          <w:szCs w:val="24"/>
        </w:rPr>
      </w:pPr>
      <w:proofErr w:type="spellStart"/>
      <w:r>
        <w:rPr>
          <w:color w:val="000000"/>
          <w:sz w:val="24"/>
          <w:szCs w:val="24"/>
        </w:rPr>
        <w:t>Naciff</w:t>
      </w:r>
      <w:proofErr w:type="spellEnd"/>
      <w:r>
        <w:rPr>
          <w:color w:val="000000"/>
          <w:sz w:val="24"/>
          <w:szCs w:val="24"/>
        </w:rPr>
        <w:t xml:space="preserve">, Marcela. “Una lectura de </w:t>
      </w:r>
      <w:r>
        <w:rPr>
          <w:i/>
          <w:color w:val="000000"/>
          <w:sz w:val="24"/>
          <w:szCs w:val="24"/>
        </w:rPr>
        <w:t>La expresión americana</w:t>
      </w:r>
      <w:r>
        <w:rPr>
          <w:color w:val="000000"/>
          <w:sz w:val="24"/>
          <w:szCs w:val="24"/>
        </w:rPr>
        <w:t xml:space="preserve"> de José Lezama Lima”. </w:t>
      </w:r>
      <w:r>
        <w:rPr>
          <w:i/>
          <w:color w:val="000000"/>
          <w:sz w:val="24"/>
          <w:szCs w:val="24"/>
        </w:rPr>
        <w:t>Cuadernos del CILHA</w:t>
      </w:r>
      <w:r>
        <w:rPr>
          <w:color w:val="000000"/>
          <w:sz w:val="24"/>
          <w:szCs w:val="24"/>
        </w:rPr>
        <w:t xml:space="preserve"> Vol. 7 n° 7-8, Mendoza, Universidad Nacional de Cuyo, 2005 (59-65).</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Ortega, Julio. “Cervantes y Sor Juana: la hipóte</w:t>
      </w:r>
      <w:r>
        <w:rPr>
          <w:color w:val="00000A"/>
          <w:sz w:val="24"/>
          <w:szCs w:val="24"/>
        </w:rPr>
        <w:t xml:space="preserve">sis del barroco”, </w:t>
      </w:r>
      <w:proofErr w:type="spellStart"/>
      <w:r>
        <w:rPr>
          <w:i/>
          <w:color w:val="00000A"/>
          <w:sz w:val="24"/>
          <w:szCs w:val="24"/>
        </w:rPr>
        <w:t>Hispanic</w:t>
      </w:r>
      <w:proofErr w:type="spellEnd"/>
      <w:r>
        <w:rPr>
          <w:i/>
          <w:color w:val="00000A"/>
          <w:sz w:val="24"/>
          <w:szCs w:val="24"/>
        </w:rPr>
        <w:t xml:space="preserve"> </w:t>
      </w:r>
      <w:proofErr w:type="spellStart"/>
      <w:r>
        <w:rPr>
          <w:i/>
          <w:color w:val="00000A"/>
          <w:sz w:val="24"/>
          <w:szCs w:val="24"/>
        </w:rPr>
        <w:t>Review</w:t>
      </w:r>
      <w:proofErr w:type="spellEnd"/>
      <w:r>
        <w:rPr>
          <w:color w:val="00000A"/>
          <w:sz w:val="24"/>
          <w:szCs w:val="24"/>
        </w:rPr>
        <w:t xml:space="preserve"> Vol.74 n. 2, </w:t>
      </w:r>
      <w:proofErr w:type="spellStart"/>
      <w:r>
        <w:rPr>
          <w:color w:val="00000A"/>
          <w:sz w:val="24"/>
          <w:szCs w:val="24"/>
        </w:rPr>
        <w:t>University</w:t>
      </w:r>
      <w:proofErr w:type="spellEnd"/>
      <w:r>
        <w:rPr>
          <w:color w:val="00000A"/>
          <w:sz w:val="24"/>
          <w:szCs w:val="24"/>
        </w:rPr>
        <w:t xml:space="preserve"> of Pennsylvania, </w:t>
      </w:r>
      <w:proofErr w:type="spellStart"/>
      <w:r>
        <w:rPr>
          <w:color w:val="00000A"/>
          <w:sz w:val="24"/>
          <w:szCs w:val="24"/>
        </w:rPr>
        <w:t>Department</w:t>
      </w:r>
      <w:proofErr w:type="spellEnd"/>
      <w:r>
        <w:rPr>
          <w:color w:val="00000A"/>
          <w:sz w:val="24"/>
          <w:szCs w:val="24"/>
        </w:rPr>
        <w:t xml:space="preserve"> of </w:t>
      </w:r>
      <w:proofErr w:type="spellStart"/>
      <w:r>
        <w:rPr>
          <w:color w:val="00000A"/>
          <w:sz w:val="24"/>
          <w:szCs w:val="24"/>
        </w:rPr>
        <w:t>Roman</w:t>
      </w:r>
      <w:proofErr w:type="spellEnd"/>
      <w:r>
        <w:rPr>
          <w:color w:val="00000A"/>
          <w:sz w:val="24"/>
          <w:szCs w:val="24"/>
        </w:rPr>
        <w:t xml:space="preserve"> </w:t>
      </w:r>
      <w:proofErr w:type="spellStart"/>
      <w:r>
        <w:rPr>
          <w:color w:val="00000A"/>
          <w:sz w:val="24"/>
          <w:szCs w:val="24"/>
        </w:rPr>
        <w:t>Languages</w:t>
      </w:r>
      <w:proofErr w:type="spellEnd"/>
      <w:r>
        <w:rPr>
          <w:color w:val="00000A"/>
          <w:sz w:val="24"/>
          <w:szCs w:val="24"/>
        </w:rPr>
        <w:t>, 2006 (165-180)</w:t>
      </w:r>
    </w:p>
    <w:p w:rsidR="00783B34" w:rsidRDefault="009032AC">
      <w:pPr>
        <w:spacing w:after="0" w:line="240" w:lineRule="auto"/>
        <w:jc w:val="both"/>
        <w:rPr>
          <w:sz w:val="24"/>
          <w:szCs w:val="24"/>
        </w:rPr>
      </w:pPr>
      <w:proofErr w:type="spellStart"/>
      <w:r>
        <w:rPr>
          <w:sz w:val="24"/>
          <w:szCs w:val="24"/>
        </w:rPr>
        <w:t>Perlongher</w:t>
      </w:r>
      <w:proofErr w:type="spellEnd"/>
      <w:r>
        <w:rPr>
          <w:sz w:val="24"/>
          <w:szCs w:val="24"/>
        </w:rPr>
        <w:t xml:space="preserve">, Néstor. </w:t>
      </w:r>
      <w:r>
        <w:rPr>
          <w:i/>
          <w:sz w:val="24"/>
          <w:szCs w:val="24"/>
        </w:rPr>
        <w:t>Papeles insumisos</w:t>
      </w:r>
      <w:r>
        <w:rPr>
          <w:sz w:val="24"/>
          <w:szCs w:val="24"/>
        </w:rPr>
        <w:t xml:space="preserve"> (edición de Adrián </w:t>
      </w:r>
      <w:proofErr w:type="spellStart"/>
      <w:r>
        <w:rPr>
          <w:sz w:val="24"/>
          <w:szCs w:val="24"/>
        </w:rPr>
        <w:t>Cangi</w:t>
      </w:r>
      <w:proofErr w:type="spellEnd"/>
      <w:r>
        <w:rPr>
          <w:sz w:val="24"/>
          <w:szCs w:val="24"/>
        </w:rPr>
        <w:t xml:space="preserve"> y Reynaldo Jiménez). Buenos Aires, Santiago Arcos, 2004.</w:t>
      </w:r>
    </w:p>
    <w:p w:rsidR="00783B34" w:rsidRDefault="009032AC">
      <w:pPr>
        <w:spacing w:after="0" w:line="240" w:lineRule="auto"/>
        <w:jc w:val="both"/>
        <w:rPr>
          <w:color w:val="000000"/>
          <w:sz w:val="24"/>
          <w:szCs w:val="24"/>
        </w:rPr>
      </w:pPr>
      <w:r>
        <w:rPr>
          <w:color w:val="000000"/>
          <w:sz w:val="24"/>
          <w:szCs w:val="24"/>
        </w:rPr>
        <w:t>Romero, Armando</w:t>
      </w:r>
      <w:r>
        <w:rPr>
          <w:color w:val="000000"/>
          <w:sz w:val="24"/>
          <w:szCs w:val="24"/>
        </w:rPr>
        <w:t xml:space="preserve">. “Hacia una lectura de </w:t>
      </w:r>
      <w:r>
        <w:rPr>
          <w:i/>
          <w:color w:val="000000"/>
          <w:sz w:val="24"/>
          <w:szCs w:val="24"/>
        </w:rPr>
        <w:t>Barroco</w:t>
      </w:r>
      <w:r>
        <w:rPr>
          <w:color w:val="000000"/>
          <w:sz w:val="24"/>
          <w:szCs w:val="24"/>
        </w:rPr>
        <w:t xml:space="preserve"> de Severo </w:t>
      </w:r>
      <w:proofErr w:type="spellStart"/>
      <w:r>
        <w:rPr>
          <w:color w:val="000000"/>
          <w:sz w:val="24"/>
          <w:szCs w:val="24"/>
        </w:rPr>
        <w:t>Sarduy</w:t>
      </w:r>
      <w:proofErr w:type="spellEnd"/>
      <w:r>
        <w:rPr>
          <w:color w:val="000000"/>
          <w:sz w:val="24"/>
          <w:szCs w:val="24"/>
        </w:rPr>
        <w:t xml:space="preserve">”. </w:t>
      </w:r>
      <w:r>
        <w:rPr>
          <w:i/>
          <w:color w:val="000000"/>
          <w:sz w:val="24"/>
          <w:szCs w:val="24"/>
        </w:rPr>
        <w:t>Revista Iberoamericana</w:t>
      </w:r>
      <w:r>
        <w:rPr>
          <w:color w:val="000000"/>
          <w:sz w:val="24"/>
          <w:szCs w:val="24"/>
        </w:rPr>
        <w:t xml:space="preserve"> n° 42-43. Pittsburgh, julio-diciembre 1980 (563-569).</w:t>
      </w:r>
    </w:p>
    <w:p w:rsidR="00783B34" w:rsidRDefault="009032AC">
      <w:pPr>
        <w:spacing w:after="0" w:line="240" w:lineRule="auto"/>
        <w:jc w:val="both"/>
        <w:rPr>
          <w:color w:val="000000"/>
          <w:sz w:val="24"/>
          <w:szCs w:val="24"/>
        </w:rPr>
      </w:pPr>
      <w:proofErr w:type="spellStart"/>
      <w:r>
        <w:rPr>
          <w:color w:val="000000"/>
          <w:sz w:val="24"/>
          <w:szCs w:val="24"/>
        </w:rPr>
        <w:t>Sarduy</w:t>
      </w:r>
      <w:proofErr w:type="spellEnd"/>
      <w:r>
        <w:rPr>
          <w:color w:val="000000"/>
          <w:sz w:val="24"/>
          <w:szCs w:val="24"/>
        </w:rPr>
        <w:t xml:space="preserve">, Severo. </w:t>
      </w:r>
      <w:r>
        <w:rPr>
          <w:i/>
          <w:color w:val="000000"/>
          <w:sz w:val="24"/>
          <w:szCs w:val="24"/>
        </w:rPr>
        <w:t>Ensayos generales sobre el Barroco</w:t>
      </w:r>
      <w:r>
        <w:rPr>
          <w:color w:val="000000"/>
          <w:sz w:val="24"/>
          <w:szCs w:val="24"/>
        </w:rPr>
        <w:t>. México, Fondo de Cultura Económica, 1987.</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Tablada, José Juan (1953). “En torno a Sor Juana”, disponible en </w:t>
      </w:r>
      <w:r>
        <w:rPr>
          <w:i/>
          <w:color w:val="00000A"/>
          <w:sz w:val="24"/>
          <w:szCs w:val="24"/>
        </w:rPr>
        <w:t>www.tablada.unam.mx/</w:t>
      </w:r>
      <w:proofErr w:type="spellStart"/>
      <w:r>
        <w:rPr>
          <w:i/>
          <w:color w:val="00000A"/>
          <w:sz w:val="24"/>
          <w:szCs w:val="24"/>
        </w:rPr>
        <w:t>poesia</w:t>
      </w:r>
      <w:proofErr w:type="spellEnd"/>
      <w:r>
        <w:rPr>
          <w:i/>
          <w:color w:val="00000A"/>
          <w:sz w:val="24"/>
          <w:szCs w:val="24"/>
        </w:rPr>
        <w:t>/ensayos/</w:t>
      </w:r>
      <w:r>
        <w:rPr>
          <w:b/>
          <w:i/>
          <w:color w:val="00000A"/>
          <w:sz w:val="24"/>
          <w:szCs w:val="24"/>
        </w:rPr>
        <w:t>entorno</w:t>
      </w:r>
      <w:r>
        <w:rPr>
          <w:i/>
          <w:color w:val="00000A"/>
          <w:sz w:val="24"/>
          <w:szCs w:val="24"/>
        </w:rPr>
        <w:t>.html</w:t>
      </w:r>
      <w:r>
        <w:rPr>
          <w:color w:val="00000A"/>
          <w:sz w:val="24"/>
          <w:szCs w:val="24"/>
        </w:rPr>
        <w:t xml:space="preserve">‎ </w:t>
      </w:r>
    </w:p>
    <w:p w:rsidR="00783B34" w:rsidRDefault="009032AC">
      <w:pPr>
        <w:spacing w:after="0" w:line="240" w:lineRule="auto"/>
        <w:jc w:val="both"/>
        <w:rPr>
          <w:color w:val="000000"/>
          <w:sz w:val="24"/>
          <w:szCs w:val="24"/>
        </w:rPr>
      </w:pPr>
      <w:r>
        <w:rPr>
          <w:color w:val="000000"/>
          <w:sz w:val="24"/>
          <w:szCs w:val="24"/>
        </w:rPr>
        <w:lastRenderedPageBreak/>
        <w:t xml:space="preserve">Ugalde Quintana, Sergio. “José Lezama Lima: por una poética de la historia americana”. </w:t>
      </w:r>
      <w:r>
        <w:rPr>
          <w:i/>
          <w:color w:val="000000"/>
          <w:sz w:val="24"/>
          <w:szCs w:val="24"/>
        </w:rPr>
        <w:t>Contemporáneos</w:t>
      </w:r>
      <w:r>
        <w:rPr>
          <w:color w:val="000000"/>
          <w:sz w:val="24"/>
          <w:szCs w:val="24"/>
        </w:rPr>
        <w:t xml:space="preserve"> n° 6. México, mayo-octubre 2010.</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Uribe </w:t>
      </w:r>
      <w:r>
        <w:rPr>
          <w:color w:val="00000A"/>
          <w:sz w:val="24"/>
          <w:szCs w:val="24"/>
        </w:rPr>
        <w:t xml:space="preserve">Rueda, Álvaro. “Sor Juana Inés de la Cruz o la culminación del barroco en las Indias”, </w:t>
      </w:r>
      <w:proofErr w:type="spellStart"/>
      <w:r>
        <w:rPr>
          <w:i/>
          <w:color w:val="00000A"/>
          <w:sz w:val="24"/>
          <w:szCs w:val="24"/>
        </w:rPr>
        <w:t>Thesaurus</w:t>
      </w:r>
      <w:proofErr w:type="spellEnd"/>
      <w:r>
        <w:rPr>
          <w:color w:val="00000A"/>
          <w:sz w:val="24"/>
          <w:szCs w:val="24"/>
        </w:rPr>
        <w:t xml:space="preserve"> Tomo XLIV n° 1. Madrid, Centro Virtual Cervantes, 1989.</w:t>
      </w:r>
    </w:p>
    <w:p w:rsidR="00783B34" w:rsidRDefault="009032AC">
      <w:pPr>
        <w:spacing w:after="0" w:line="240" w:lineRule="auto"/>
        <w:jc w:val="both"/>
        <w:rPr>
          <w:color w:val="000000"/>
          <w:sz w:val="24"/>
          <w:szCs w:val="24"/>
        </w:rPr>
      </w:pPr>
      <w:proofErr w:type="spellStart"/>
      <w:r>
        <w:rPr>
          <w:color w:val="000000"/>
          <w:sz w:val="24"/>
          <w:szCs w:val="24"/>
        </w:rPr>
        <w:t>Yurkievich</w:t>
      </w:r>
      <w:proofErr w:type="spellEnd"/>
      <w:r>
        <w:rPr>
          <w:color w:val="000000"/>
          <w:sz w:val="24"/>
          <w:szCs w:val="24"/>
        </w:rPr>
        <w:t>, Saúl. “</w:t>
      </w:r>
      <w:r>
        <w:rPr>
          <w:i/>
          <w:color w:val="000000"/>
          <w:sz w:val="24"/>
          <w:szCs w:val="24"/>
        </w:rPr>
        <w:t>La expresión americana</w:t>
      </w:r>
      <w:r>
        <w:rPr>
          <w:color w:val="000000"/>
          <w:sz w:val="24"/>
          <w:szCs w:val="24"/>
        </w:rPr>
        <w:t xml:space="preserve"> o la fabulación autóctona”. </w:t>
      </w:r>
      <w:r>
        <w:rPr>
          <w:i/>
          <w:color w:val="000000"/>
          <w:sz w:val="24"/>
          <w:szCs w:val="24"/>
        </w:rPr>
        <w:t>Revista Iberoamericana</w:t>
      </w:r>
      <w:r>
        <w:rPr>
          <w:color w:val="000000"/>
          <w:sz w:val="24"/>
          <w:szCs w:val="24"/>
        </w:rPr>
        <w:t xml:space="preserve"> Vol. LXVII</w:t>
      </w:r>
      <w:r>
        <w:rPr>
          <w:color w:val="000000"/>
          <w:sz w:val="24"/>
          <w:szCs w:val="24"/>
        </w:rPr>
        <w:t>I n° 200, julio-septiembre 2002 (815-821).</w:t>
      </w:r>
    </w:p>
    <w:p w:rsidR="00783B34" w:rsidRDefault="00783B34">
      <w:pPr>
        <w:spacing w:after="0" w:line="240" w:lineRule="auto"/>
        <w:jc w:val="both"/>
        <w:rPr>
          <w:color w:val="000000"/>
          <w:sz w:val="24"/>
          <w:szCs w:val="24"/>
        </w:rPr>
      </w:pPr>
    </w:p>
    <w:p w:rsidR="00783B34" w:rsidRDefault="00783B34">
      <w:pPr>
        <w:spacing w:after="120"/>
        <w:jc w:val="both"/>
        <w:rPr>
          <w:color w:val="000000"/>
          <w:sz w:val="24"/>
          <w:szCs w:val="24"/>
          <w:u w:val="single"/>
        </w:rPr>
      </w:pPr>
    </w:p>
    <w:p w:rsidR="00783B34" w:rsidRDefault="009032AC">
      <w:pPr>
        <w:spacing w:after="120"/>
        <w:jc w:val="both"/>
        <w:rPr>
          <w:color w:val="000000"/>
          <w:sz w:val="24"/>
          <w:szCs w:val="24"/>
          <w:u w:val="single"/>
        </w:rPr>
      </w:pPr>
      <w:r>
        <w:rPr>
          <w:color w:val="000000"/>
          <w:sz w:val="24"/>
          <w:szCs w:val="24"/>
          <w:u w:val="single"/>
        </w:rPr>
        <w:t>Bibliografía complementaria</w:t>
      </w:r>
    </w:p>
    <w:p w:rsidR="00783B34" w:rsidRPr="00A03954" w:rsidRDefault="009032AC">
      <w:pPr>
        <w:spacing w:after="0" w:line="240" w:lineRule="auto"/>
        <w:jc w:val="both"/>
        <w:rPr>
          <w:rFonts w:ascii="Times New Roman" w:eastAsia="Times New Roman" w:hAnsi="Times New Roman" w:cs="Times New Roman"/>
          <w:sz w:val="24"/>
          <w:szCs w:val="24"/>
          <w:lang w:val="en-US"/>
        </w:rPr>
      </w:pPr>
      <w:proofErr w:type="spellStart"/>
      <w:r>
        <w:rPr>
          <w:sz w:val="24"/>
          <w:szCs w:val="24"/>
        </w:rPr>
        <w:t>Baltrusaitis</w:t>
      </w:r>
      <w:proofErr w:type="spellEnd"/>
      <w:r>
        <w:rPr>
          <w:sz w:val="24"/>
          <w:szCs w:val="24"/>
        </w:rPr>
        <w:t xml:space="preserve">, </w:t>
      </w:r>
      <w:proofErr w:type="spellStart"/>
      <w:r>
        <w:rPr>
          <w:sz w:val="24"/>
          <w:szCs w:val="24"/>
        </w:rPr>
        <w:t>Jurgis</w:t>
      </w:r>
      <w:proofErr w:type="spellEnd"/>
      <w:r>
        <w:rPr>
          <w:sz w:val="24"/>
          <w:szCs w:val="24"/>
        </w:rPr>
        <w:t xml:space="preserve">. </w:t>
      </w:r>
      <w:proofErr w:type="gramStart"/>
      <w:r w:rsidRPr="00A03954">
        <w:rPr>
          <w:i/>
          <w:sz w:val="24"/>
          <w:szCs w:val="24"/>
          <w:lang w:val="en-US"/>
        </w:rPr>
        <w:t>Anamorphic Art</w:t>
      </w:r>
      <w:r w:rsidRPr="00A03954">
        <w:rPr>
          <w:sz w:val="24"/>
          <w:szCs w:val="24"/>
          <w:lang w:val="en-US"/>
        </w:rPr>
        <w:t>.</w:t>
      </w:r>
      <w:proofErr w:type="gramEnd"/>
      <w:r w:rsidRPr="00A03954">
        <w:rPr>
          <w:sz w:val="24"/>
          <w:szCs w:val="24"/>
          <w:lang w:val="en-US"/>
        </w:rPr>
        <w:t xml:space="preserve"> New York, Harry Abrams Inc., 1977.</w:t>
      </w:r>
    </w:p>
    <w:p w:rsidR="00783B34" w:rsidRDefault="009032AC">
      <w:pPr>
        <w:spacing w:after="0" w:line="240" w:lineRule="auto"/>
        <w:jc w:val="both"/>
        <w:rPr>
          <w:sz w:val="24"/>
          <w:szCs w:val="24"/>
        </w:rPr>
      </w:pPr>
      <w:proofErr w:type="spellStart"/>
      <w:r w:rsidRPr="00A03954">
        <w:rPr>
          <w:sz w:val="24"/>
          <w:szCs w:val="24"/>
          <w:lang w:val="pt-BR"/>
        </w:rPr>
        <w:t>Bauman</w:t>
      </w:r>
      <w:proofErr w:type="spellEnd"/>
      <w:r w:rsidRPr="00A03954">
        <w:rPr>
          <w:sz w:val="24"/>
          <w:szCs w:val="24"/>
          <w:lang w:val="pt-BR"/>
        </w:rPr>
        <w:t xml:space="preserve">, </w:t>
      </w:r>
      <w:proofErr w:type="spellStart"/>
      <w:r w:rsidRPr="00A03954">
        <w:rPr>
          <w:sz w:val="24"/>
          <w:szCs w:val="24"/>
          <w:lang w:val="pt-BR"/>
        </w:rPr>
        <w:t>Zygmunt</w:t>
      </w:r>
      <w:proofErr w:type="spellEnd"/>
      <w:r w:rsidRPr="00A03954">
        <w:rPr>
          <w:sz w:val="24"/>
          <w:szCs w:val="24"/>
          <w:lang w:val="pt-BR"/>
        </w:rPr>
        <w:t xml:space="preserve">. </w:t>
      </w:r>
      <w:r w:rsidRPr="00A03954">
        <w:rPr>
          <w:i/>
          <w:sz w:val="24"/>
          <w:szCs w:val="24"/>
          <w:lang w:val="pt-BR"/>
        </w:rPr>
        <w:t>Legisladores e intérpretes</w:t>
      </w:r>
      <w:r w:rsidRPr="00A03954">
        <w:rPr>
          <w:sz w:val="24"/>
          <w:szCs w:val="24"/>
          <w:lang w:val="pt-BR"/>
        </w:rPr>
        <w:t xml:space="preserve">. </w:t>
      </w:r>
      <w:r>
        <w:rPr>
          <w:sz w:val="24"/>
          <w:szCs w:val="24"/>
        </w:rPr>
        <w:t>Bernal, Universidad Nacional de Quilmes, 1997.</w:t>
      </w:r>
    </w:p>
    <w:p w:rsidR="00783B34" w:rsidRDefault="009032AC">
      <w:pPr>
        <w:spacing w:after="0" w:line="240" w:lineRule="auto"/>
        <w:jc w:val="both"/>
        <w:rPr>
          <w:rFonts w:ascii="Times New Roman" w:eastAsia="Times New Roman" w:hAnsi="Times New Roman" w:cs="Times New Roman"/>
          <w:sz w:val="24"/>
          <w:szCs w:val="24"/>
        </w:rPr>
      </w:pPr>
      <w:r>
        <w:rPr>
          <w:color w:val="00000A"/>
          <w:sz w:val="24"/>
          <w:szCs w:val="24"/>
        </w:rPr>
        <w:t xml:space="preserve">Carilla, Emilio. </w:t>
      </w:r>
      <w:r>
        <w:rPr>
          <w:i/>
          <w:color w:val="00000A"/>
          <w:sz w:val="24"/>
          <w:szCs w:val="24"/>
        </w:rPr>
        <w:t>E</w:t>
      </w:r>
      <w:r>
        <w:rPr>
          <w:i/>
          <w:color w:val="00000A"/>
          <w:sz w:val="24"/>
          <w:szCs w:val="24"/>
        </w:rPr>
        <w:t>l gongorismo en América</w:t>
      </w:r>
      <w:r>
        <w:rPr>
          <w:color w:val="00000A"/>
          <w:sz w:val="24"/>
          <w:szCs w:val="24"/>
        </w:rPr>
        <w:t>. Buenos Aires, Universidad de Buenos Aires, 1946.</w:t>
      </w:r>
    </w:p>
    <w:p w:rsidR="00783B34" w:rsidRDefault="009032AC">
      <w:pPr>
        <w:spacing w:after="0" w:line="240" w:lineRule="auto"/>
        <w:jc w:val="both"/>
        <w:rPr>
          <w:sz w:val="24"/>
          <w:szCs w:val="24"/>
        </w:rPr>
      </w:pPr>
      <w:proofErr w:type="spellStart"/>
      <w:r>
        <w:rPr>
          <w:sz w:val="24"/>
          <w:szCs w:val="24"/>
        </w:rPr>
        <w:t>Celorio</w:t>
      </w:r>
      <w:proofErr w:type="spellEnd"/>
      <w:r>
        <w:rPr>
          <w:sz w:val="24"/>
          <w:szCs w:val="24"/>
        </w:rPr>
        <w:t xml:space="preserve">, Gonzalo. “Del barroco español al barroco hispanoamericano”, en </w:t>
      </w:r>
      <w:r>
        <w:rPr>
          <w:i/>
          <w:sz w:val="24"/>
          <w:szCs w:val="24"/>
        </w:rPr>
        <w:t>De la carrera de la edad II. De regreso</w:t>
      </w:r>
      <w:r>
        <w:rPr>
          <w:sz w:val="24"/>
          <w:szCs w:val="24"/>
        </w:rPr>
        <w:t>. México, Fondo de Cultura Económica, 2018</w:t>
      </w:r>
    </w:p>
    <w:p w:rsidR="00783B34" w:rsidRDefault="009032AC">
      <w:pPr>
        <w:spacing w:after="0" w:line="240" w:lineRule="auto"/>
        <w:jc w:val="both"/>
        <w:rPr>
          <w:sz w:val="24"/>
          <w:szCs w:val="24"/>
        </w:rPr>
      </w:pPr>
      <w:r>
        <w:rPr>
          <w:sz w:val="24"/>
          <w:szCs w:val="24"/>
        </w:rPr>
        <w:t>___. “Óyeme sorda, pues me q</w:t>
      </w:r>
      <w:r>
        <w:rPr>
          <w:sz w:val="24"/>
          <w:szCs w:val="24"/>
        </w:rPr>
        <w:t xml:space="preserve">uejo muda”, en </w:t>
      </w:r>
      <w:proofErr w:type="spellStart"/>
      <w:r>
        <w:rPr>
          <w:i/>
          <w:sz w:val="24"/>
          <w:szCs w:val="24"/>
        </w:rPr>
        <w:t>Íbid</w:t>
      </w:r>
      <w:proofErr w:type="spellEnd"/>
      <w:r>
        <w:rPr>
          <w:i/>
          <w:sz w:val="24"/>
          <w:szCs w:val="24"/>
        </w:rPr>
        <w:t>.</w:t>
      </w:r>
    </w:p>
    <w:p w:rsidR="00783B34" w:rsidRDefault="009032AC">
      <w:pPr>
        <w:spacing w:after="0" w:line="240" w:lineRule="auto"/>
        <w:jc w:val="both"/>
        <w:rPr>
          <w:sz w:val="24"/>
          <w:szCs w:val="24"/>
        </w:rPr>
      </w:pPr>
      <w:proofErr w:type="gramStart"/>
      <w:r>
        <w:rPr>
          <w:sz w:val="24"/>
          <w:szCs w:val="24"/>
        </w:rPr>
        <w:t>de</w:t>
      </w:r>
      <w:proofErr w:type="gramEnd"/>
      <w:r>
        <w:rPr>
          <w:sz w:val="24"/>
          <w:szCs w:val="24"/>
        </w:rPr>
        <w:t xml:space="preserve"> </w:t>
      </w:r>
      <w:proofErr w:type="spellStart"/>
      <w:r>
        <w:rPr>
          <w:sz w:val="24"/>
          <w:szCs w:val="24"/>
        </w:rPr>
        <w:t>Certeau</w:t>
      </w:r>
      <w:proofErr w:type="spellEnd"/>
      <w:r>
        <w:rPr>
          <w:sz w:val="24"/>
          <w:szCs w:val="24"/>
        </w:rPr>
        <w:t xml:space="preserve">, Michel. </w:t>
      </w:r>
      <w:r>
        <w:rPr>
          <w:i/>
          <w:sz w:val="24"/>
          <w:szCs w:val="24"/>
        </w:rPr>
        <w:t>La cultura en plural</w:t>
      </w:r>
      <w:r>
        <w:rPr>
          <w:sz w:val="24"/>
          <w:szCs w:val="24"/>
        </w:rPr>
        <w:t>. Buenos Aires, Nueva Visión, 1999.</w:t>
      </w:r>
    </w:p>
    <w:p w:rsidR="00783B34" w:rsidRDefault="009032AC">
      <w:pPr>
        <w:spacing w:after="0" w:line="240" w:lineRule="auto"/>
        <w:jc w:val="both"/>
        <w:rPr>
          <w:sz w:val="24"/>
          <w:szCs w:val="24"/>
        </w:rPr>
      </w:pPr>
      <w:proofErr w:type="spellStart"/>
      <w:r>
        <w:rPr>
          <w:sz w:val="24"/>
          <w:szCs w:val="24"/>
        </w:rPr>
        <w:t>Deleuze</w:t>
      </w:r>
      <w:proofErr w:type="spellEnd"/>
      <w:r>
        <w:rPr>
          <w:sz w:val="24"/>
          <w:szCs w:val="24"/>
        </w:rPr>
        <w:t xml:space="preserve">, Gilles. </w:t>
      </w:r>
      <w:r>
        <w:rPr>
          <w:i/>
          <w:sz w:val="24"/>
          <w:szCs w:val="24"/>
        </w:rPr>
        <w:t>El pliegue. Leibniz y el Barroco</w:t>
      </w:r>
      <w:r>
        <w:rPr>
          <w:sz w:val="24"/>
          <w:szCs w:val="24"/>
        </w:rPr>
        <w:t>. Barcelona, Paidós, 1989.</w:t>
      </w:r>
    </w:p>
    <w:p w:rsidR="00783B34" w:rsidRDefault="009032AC">
      <w:pPr>
        <w:spacing w:after="0" w:line="240" w:lineRule="auto"/>
        <w:jc w:val="both"/>
        <w:rPr>
          <w:sz w:val="24"/>
          <w:szCs w:val="24"/>
        </w:rPr>
      </w:pPr>
      <w:r>
        <w:rPr>
          <w:sz w:val="24"/>
          <w:szCs w:val="24"/>
        </w:rPr>
        <w:t xml:space="preserve">Flores, Enrique. </w:t>
      </w:r>
      <w:r>
        <w:rPr>
          <w:i/>
          <w:sz w:val="24"/>
          <w:szCs w:val="24"/>
        </w:rPr>
        <w:t xml:space="preserve">Sor Juana </w:t>
      </w:r>
      <w:proofErr w:type="spellStart"/>
      <w:r>
        <w:rPr>
          <w:i/>
          <w:sz w:val="24"/>
          <w:szCs w:val="24"/>
        </w:rPr>
        <w:t>chamana</w:t>
      </w:r>
      <w:proofErr w:type="spellEnd"/>
      <w:r>
        <w:rPr>
          <w:sz w:val="24"/>
          <w:szCs w:val="24"/>
        </w:rPr>
        <w:t>. México, UNAM, 2014.</w:t>
      </w:r>
    </w:p>
    <w:p w:rsidR="00783B34" w:rsidRDefault="009032AC">
      <w:pPr>
        <w:spacing w:after="0" w:line="240" w:lineRule="auto"/>
        <w:jc w:val="both"/>
        <w:rPr>
          <w:sz w:val="24"/>
          <w:szCs w:val="24"/>
        </w:rPr>
      </w:pPr>
      <w:proofErr w:type="spellStart"/>
      <w:r>
        <w:rPr>
          <w:sz w:val="24"/>
          <w:szCs w:val="24"/>
        </w:rPr>
        <w:t>Gruzinski</w:t>
      </w:r>
      <w:proofErr w:type="spellEnd"/>
      <w:r>
        <w:rPr>
          <w:sz w:val="24"/>
          <w:szCs w:val="24"/>
        </w:rPr>
        <w:t xml:space="preserve">, </w:t>
      </w:r>
      <w:proofErr w:type="spellStart"/>
      <w:r>
        <w:rPr>
          <w:sz w:val="24"/>
          <w:szCs w:val="24"/>
        </w:rPr>
        <w:t>Serge</w:t>
      </w:r>
      <w:proofErr w:type="spellEnd"/>
      <w:r>
        <w:rPr>
          <w:sz w:val="24"/>
          <w:szCs w:val="24"/>
        </w:rPr>
        <w:t xml:space="preserve">. “Los efectos admirables de la imagen barroca”, en </w:t>
      </w:r>
      <w:r>
        <w:rPr>
          <w:i/>
          <w:sz w:val="24"/>
          <w:szCs w:val="24"/>
        </w:rPr>
        <w:t>La guerra de las imágenes. De Cristóbal Colón a “</w:t>
      </w:r>
      <w:proofErr w:type="spellStart"/>
      <w:r>
        <w:rPr>
          <w:i/>
          <w:sz w:val="24"/>
          <w:szCs w:val="24"/>
        </w:rPr>
        <w:t>Blade</w:t>
      </w:r>
      <w:proofErr w:type="spellEnd"/>
      <w:r>
        <w:rPr>
          <w:i/>
          <w:sz w:val="24"/>
          <w:szCs w:val="24"/>
        </w:rPr>
        <w:t xml:space="preserve"> </w:t>
      </w:r>
      <w:proofErr w:type="spellStart"/>
      <w:r>
        <w:rPr>
          <w:i/>
          <w:sz w:val="24"/>
          <w:szCs w:val="24"/>
        </w:rPr>
        <w:t>Runner</w:t>
      </w:r>
      <w:proofErr w:type="spellEnd"/>
      <w:r>
        <w:rPr>
          <w:i/>
          <w:sz w:val="24"/>
          <w:szCs w:val="24"/>
        </w:rPr>
        <w:t>” (1492-2019)</w:t>
      </w:r>
      <w:r>
        <w:rPr>
          <w:sz w:val="24"/>
          <w:szCs w:val="24"/>
        </w:rPr>
        <w:t>. México, Fondo de Cultura Económica, 2006 (102-159).</w:t>
      </w:r>
    </w:p>
    <w:p w:rsidR="00783B34" w:rsidRDefault="009032AC">
      <w:pPr>
        <w:widowControl w:val="0"/>
        <w:spacing w:after="0" w:line="240" w:lineRule="auto"/>
        <w:jc w:val="both"/>
        <w:rPr>
          <w:rFonts w:ascii="Times New Roman" w:eastAsia="Times New Roman" w:hAnsi="Times New Roman" w:cs="Times New Roman"/>
          <w:sz w:val="24"/>
          <w:szCs w:val="24"/>
        </w:rPr>
      </w:pPr>
      <w:r>
        <w:rPr>
          <w:color w:val="00000A"/>
          <w:sz w:val="24"/>
          <w:szCs w:val="24"/>
        </w:rPr>
        <w:t xml:space="preserve">Paz, Octavio. </w:t>
      </w:r>
      <w:r>
        <w:rPr>
          <w:i/>
          <w:color w:val="00000A"/>
          <w:sz w:val="24"/>
          <w:szCs w:val="24"/>
        </w:rPr>
        <w:t xml:space="preserve">Sor Juana Inés de la Cruz o las trampas de la </w:t>
      </w:r>
      <w:r>
        <w:rPr>
          <w:i/>
          <w:color w:val="00000A"/>
          <w:sz w:val="24"/>
          <w:szCs w:val="24"/>
        </w:rPr>
        <w:t>fe</w:t>
      </w:r>
      <w:r>
        <w:rPr>
          <w:color w:val="00000A"/>
          <w:sz w:val="24"/>
          <w:szCs w:val="24"/>
        </w:rPr>
        <w:t>. México, Fondo de Cultura Económica, 1992.</w:t>
      </w:r>
    </w:p>
    <w:p w:rsidR="00783B34" w:rsidRDefault="009032AC">
      <w:pPr>
        <w:spacing w:after="0" w:line="240" w:lineRule="auto"/>
        <w:jc w:val="both"/>
        <w:rPr>
          <w:sz w:val="24"/>
          <w:szCs w:val="24"/>
        </w:rPr>
      </w:pPr>
      <w:proofErr w:type="spellStart"/>
      <w:r>
        <w:rPr>
          <w:sz w:val="24"/>
          <w:szCs w:val="24"/>
        </w:rPr>
        <w:t>Sefamí</w:t>
      </w:r>
      <w:proofErr w:type="spellEnd"/>
      <w:r>
        <w:rPr>
          <w:sz w:val="24"/>
          <w:szCs w:val="24"/>
        </w:rPr>
        <w:t xml:space="preserve">, Jacobo. “Neobarrocos y </w:t>
      </w:r>
      <w:proofErr w:type="spellStart"/>
      <w:r>
        <w:rPr>
          <w:sz w:val="24"/>
          <w:szCs w:val="24"/>
        </w:rPr>
        <w:t>neomodernistas</w:t>
      </w:r>
      <w:proofErr w:type="spellEnd"/>
      <w:r>
        <w:rPr>
          <w:sz w:val="24"/>
          <w:szCs w:val="24"/>
        </w:rPr>
        <w:t xml:space="preserve"> en la poesía latinoamericana”. Actas del XIII Congreso AIH Vol. 3, 2000 (420-427).</w:t>
      </w:r>
    </w:p>
    <w:p w:rsidR="00783B34" w:rsidRDefault="009032AC">
      <w:pPr>
        <w:spacing w:after="0" w:line="240" w:lineRule="auto"/>
        <w:jc w:val="both"/>
        <w:rPr>
          <w:rFonts w:ascii="Times New Roman" w:eastAsia="Times New Roman" w:hAnsi="Times New Roman" w:cs="Times New Roman"/>
          <w:sz w:val="24"/>
          <w:szCs w:val="24"/>
        </w:rPr>
      </w:pPr>
      <w:r>
        <w:rPr>
          <w:color w:val="00000A"/>
          <w:sz w:val="24"/>
          <w:szCs w:val="24"/>
        </w:rPr>
        <w:t xml:space="preserve">Tenorio, Marta Lilia. </w:t>
      </w:r>
      <w:r>
        <w:rPr>
          <w:i/>
          <w:color w:val="00000A"/>
          <w:sz w:val="24"/>
          <w:szCs w:val="24"/>
        </w:rPr>
        <w:t>El gongorismo en Nueva España. Ensayo de restitución</w:t>
      </w:r>
      <w:r>
        <w:rPr>
          <w:color w:val="00000A"/>
          <w:sz w:val="24"/>
          <w:szCs w:val="24"/>
        </w:rPr>
        <w:t>. Méxic</w:t>
      </w:r>
      <w:r>
        <w:rPr>
          <w:color w:val="00000A"/>
          <w:sz w:val="24"/>
          <w:szCs w:val="24"/>
        </w:rPr>
        <w:t>o, El Colegio de México, 2013.</w:t>
      </w:r>
    </w:p>
    <w:p w:rsidR="00783B34" w:rsidRDefault="00783B34">
      <w:pPr>
        <w:spacing w:after="120"/>
        <w:jc w:val="both"/>
        <w:rPr>
          <w:smallCaps/>
          <w:sz w:val="24"/>
          <w:szCs w:val="24"/>
          <w:u w:val="single"/>
        </w:rPr>
      </w:pPr>
    </w:p>
    <w:p w:rsidR="00783B34" w:rsidRDefault="009032AC">
      <w:pPr>
        <w:spacing w:after="120"/>
        <w:jc w:val="both"/>
        <w:rPr>
          <w:sz w:val="24"/>
          <w:szCs w:val="24"/>
        </w:rPr>
      </w:pPr>
      <w:r>
        <w:rPr>
          <w:smallCaps/>
          <w:sz w:val="24"/>
          <w:szCs w:val="24"/>
          <w:u w:val="single"/>
        </w:rPr>
        <w:t>Bibliografía general</w:t>
      </w:r>
    </w:p>
    <w:p w:rsidR="00783B34" w:rsidRDefault="009032AC">
      <w:pPr>
        <w:spacing w:after="0" w:line="240" w:lineRule="auto"/>
        <w:jc w:val="both"/>
        <w:rPr>
          <w:color w:val="000000"/>
          <w:sz w:val="24"/>
          <w:szCs w:val="24"/>
        </w:rPr>
      </w:pPr>
      <w:r>
        <w:rPr>
          <w:color w:val="000000"/>
          <w:sz w:val="24"/>
          <w:szCs w:val="24"/>
        </w:rPr>
        <w:t xml:space="preserve">Allen, Walter. </w:t>
      </w:r>
      <w:r>
        <w:rPr>
          <w:i/>
          <w:color w:val="000000"/>
          <w:sz w:val="24"/>
          <w:szCs w:val="24"/>
        </w:rPr>
        <w:t>El sueño norteamericano a través de su literatura</w:t>
      </w:r>
      <w:r>
        <w:rPr>
          <w:color w:val="000000"/>
          <w:sz w:val="24"/>
          <w:szCs w:val="24"/>
        </w:rPr>
        <w:t>. Buenos Aires, Pleamar, 1977.</w:t>
      </w:r>
    </w:p>
    <w:p w:rsidR="00783B34" w:rsidRDefault="009032AC">
      <w:pPr>
        <w:spacing w:after="0" w:line="240" w:lineRule="auto"/>
        <w:jc w:val="both"/>
        <w:rPr>
          <w:sz w:val="24"/>
          <w:szCs w:val="24"/>
        </w:rPr>
      </w:pPr>
      <w:r>
        <w:rPr>
          <w:sz w:val="24"/>
          <w:szCs w:val="24"/>
        </w:rPr>
        <w:t xml:space="preserve">Bourdieu, Pierre. </w:t>
      </w:r>
      <w:r>
        <w:rPr>
          <w:i/>
          <w:sz w:val="24"/>
          <w:szCs w:val="24"/>
        </w:rPr>
        <w:t>Campo intelectual y campo del poder</w:t>
      </w:r>
      <w:r>
        <w:rPr>
          <w:sz w:val="24"/>
          <w:szCs w:val="24"/>
        </w:rPr>
        <w:t>. Buenos Aires, Folios, 1983.</w:t>
      </w:r>
    </w:p>
    <w:p w:rsidR="00783B34" w:rsidRDefault="009032AC">
      <w:pPr>
        <w:spacing w:after="0" w:line="240" w:lineRule="auto"/>
        <w:jc w:val="both"/>
        <w:rPr>
          <w:sz w:val="24"/>
          <w:szCs w:val="24"/>
        </w:rPr>
      </w:pPr>
      <w:r>
        <w:rPr>
          <w:sz w:val="24"/>
          <w:szCs w:val="24"/>
        </w:rPr>
        <w:t xml:space="preserve">__. </w:t>
      </w:r>
      <w:r>
        <w:rPr>
          <w:i/>
          <w:sz w:val="24"/>
          <w:szCs w:val="24"/>
        </w:rPr>
        <w:t>Intelectuales, políti</w:t>
      </w:r>
      <w:r>
        <w:rPr>
          <w:i/>
          <w:sz w:val="24"/>
          <w:szCs w:val="24"/>
        </w:rPr>
        <w:t>ca y poder</w:t>
      </w:r>
      <w:r>
        <w:rPr>
          <w:sz w:val="24"/>
          <w:szCs w:val="24"/>
        </w:rPr>
        <w:t>. Buenos Aires, EUDEBA, 1999.</w:t>
      </w:r>
    </w:p>
    <w:p w:rsidR="00783B34" w:rsidRPr="00A03954" w:rsidRDefault="009032AC">
      <w:pPr>
        <w:spacing w:after="0" w:line="240" w:lineRule="auto"/>
        <w:jc w:val="both"/>
        <w:rPr>
          <w:sz w:val="24"/>
          <w:szCs w:val="24"/>
          <w:lang w:val="pt-BR"/>
        </w:rPr>
      </w:pPr>
      <w:r>
        <w:rPr>
          <w:sz w:val="24"/>
          <w:szCs w:val="24"/>
        </w:rPr>
        <w:t xml:space="preserve">Calvino, Ítalo. </w:t>
      </w:r>
      <w:r>
        <w:rPr>
          <w:i/>
          <w:sz w:val="24"/>
          <w:szCs w:val="24"/>
        </w:rPr>
        <w:t>Punto y aparte</w:t>
      </w:r>
      <w:r>
        <w:rPr>
          <w:sz w:val="24"/>
          <w:szCs w:val="24"/>
        </w:rPr>
        <w:t xml:space="preserve">. </w:t>
      </w:r>
      <w:r w:rsidRPr="00A03954">
        <w:rPr>
          <w:sz w:val="24"/>
          <w:szCs w:val="24"/>
          <w:lang w:val="pt-BR"/>
        </w:rPr>
        <w:t xml:space="preserve">Barcelona, </w:t>
      </w:r>
      <w:proofErr w:type="spellStart"/>
      <w:r w:rsidRPr="00A03954">
        <w:rPr>
          <w:sz w:val="24"/>
          <w:szCs w:val="24"/>
          <w:lang w:val="pt-BR"/>
        </w:rPr>
        <w:t>Tusquets</w:t>
      </w:r>
      <w:proofErr w:type="spellEnd"/>
      <w:r w:rsidRPr="00A03954">
        <w:rPr>
          <w:sz w:val="24"/>
          <w:szCs w:val="24"/>
          <w:lang w:val="pt-BR"/>
        </w:rPr>
        <w:t>, 1995.</w:t>
      </w:r>
    </w:p>
    <w:p w:rsidR="00783B34" w:rsidRPr="00A03954" w:rsidRDefault="009032AC">
      <w:pPr>
        <w:spacing w:after="0" w:line="240" w:lineRule="auto"/>
        <w:jc w:val="both"/>
        <w:rPr>
          <w:sz w:val="24"/>
          <w:szCs w:val="24"/>
          <w:lang w:val="pt-BR"/>
        </w:rPr>
      </w:pPr>
      <w:r w:rsidRPr="00A03954">
        <w:rPr>
          <w:sz w:val="24"/>
          <w:szCs w:val="24"/>
          <w:lang w:val="pt-BR"/>
        </w:rPr>
        <w:t xml:space="preserve">Candido, </w:t>
      </w:r>
      <w:proofErr w:type="spellStart"/>
      <w:r w:rsidRPr="00A03954">
        <w:rPr>
          <w:sz w:val="24"/>
          <w:szCs w:val="24"/>
          <w:lang w:val="pt-BR"/>
        </w:rPr>
        <w:t>Antonio</w:t>
      </w:r>
      <w:proofErr w:type="spellEnd"/>
      <w:r w:rsidRPr="00A03954">
        <w:rPr>
          <w:sz w:val="24"/>
          <w:szCs w:val="24"/>
          <w:lang w:val="pt-BR"/>
        </w:rPr>
        <w:t xml:space="preserve">. </w:t>
      </w:r>
      <w:r w:rsidRPr="00A03954">
        <w:rPr>
          <w:i/>
          <w:sz w:val="24"/>
          <w:szCs w:val="24"/>
          <w:lang w:val="pt-BR"/>
        </w:rPr>
        <w:t>A educação pela noite &amp; outros ensaios</w:t>
      </w:r>
      <w:r w:rsidRPr="00A03954">
        <w:rPr>
          <w:sz w:val="24"/>
          <w:szCs w:val="24"/>
          <w:lang w:val="pt-BR"/>
        </w:rPr>
        <w:t xml:space="preserve">. São Paulo, </w:t>
      </w:r>
      <w:proofErr w:type="spellStart"/>
      <w:r w:rsidRPr="00A03954">
        <w:rPr>
          <w:sz w:val="24"/>
          <w:szCs w:val="24"/>
          <w:lang w:val="pt-BR"/>
        </w:rPr>
        <w:t>Atica</w:t>
      </w:r>
      <w:proofErr w:type="spellEnd"/>
      <w:r w:rsidRPr="00A03954">
        <w:rPr>
          <w:sz w:val="24"/>
          <w:szCs w:val="24"/>
          <w:lang w:val="pt-BR"/>
        </w:rPr>
        <w:t>, 2003.</w:t>
      </w:r>
    </w:p>
    <w:p w:rsidR="00783B34" w:rsidRPr="00A03954" w:rsidRDefault="009032AC">
      <w:pPr>
        <w:spacing w:after="0" w:line="240" w:lineRule="auto"/>
        <w:jc w:val="both"/>
        <w:rPr>
          <w:sz w:val="24"/>
          <w:szCs w:val="24"/>
          <w:lang w:val="pt-BR"/>
        </w:rPr>
      </w:pPr>
      <w:r w:rsidRPr="00A03954">
        <w:rPr>
          <w:sz w:val="24"/>
          <w:szCs w:val="24"/>
          <w:lang w:val="pt-BR"/>
        </w:rPr>
        <w:t>__.</w:t>
      </w:r>
      <w:r w:rsidRPr="00A03954">
        <w:rPr>
          <w:i/>
          <w:sz w:val="24"/>
          <w:szCs w:val="24"/>
          <w:lang w:val="pt-BR"/>
        </w:rPr>
        <w:t xml:space="preserve"> Literatura e Sociedade</w:t>
      </w:r>
      <w:r w:rsidRPr="00A03954">
        <w:rPr>
          <w:sz w:val="24"/>
          <w:szCs w:val="24"/>
          <w:lang w:val="pt-BR"/>
        </w:rPr>
        <w:t>. Rio de Janeiro, Ouro sobre azul, 2006.</w:t>
      </w:r>
    </w:p>
    <w:p w:rsidR="00783B34" w:rsidRDefault="009032AC">
      <w:pPr>
        <w:spacing w:after="0" w:line="240" w:lineRule="auto"/>
        <w:jc w:val="both"/>
        <w:rPr>
          <w:sz w:val="24"/>
          <w:szCs w:val="24"/>
        </w:rPr>
      </w:pPr>
      <w:proofErr w:type="spellStart"/>
      <w:r>
        <w:rPr>
          <w:sz w:val="24"/>
          <w:szCs w:val="24"/>
        </w:rPr>
        <w:t>Croce</w:t>
      </w:r>
      <w:proofErr w:type="spellEnd"/>
      <w:r>
        <w:rPr>
          <w:sz w:val="24"/>
          <w:szCs w:val="24"/>
        </w:rPr>
        <w:t>, M</w:t>
      </w:r>
      <w:r>
        <w:rPr>
          <w:sz w:val="24"/>
          <w:szCs w:val="24"/>
        </w:rPr>
        <w:t xml:space="preserve">arcela (ed.). </w:t>
      </w:r>
      <w:proofErr w:type="spellStart"/>
      <w:r>
        <w:rPr>
          <w:i/>
          <w:sz w:val="24"/>
          <w:szCs w:val="24"/>
        </w:rPr>
        <w:t>Latinoamericanismo</w:t>
      </w:r>
      <w:proofErr w:type="spellEnd"/>
      <w:r>
        <w:rPr>
          <w:i/>
          <w:sz w:val="24"/>
          <w:szCs w:val="24"/>
        </w:rPr>
        <w:t>. Historia intelectual de una geografía inestable</w:t>
      </w:r>
      <w:r>
        <w:rPr>
          <w:sz w:val="24"/>
          <w:szCs w:val="24"/>
        </w:rPr>
        <w:t xml:space="preserve">. Buenos Aires, </w:t>
      </w:r>
      <w:proofErr w:type="spellStart"/>
      <w:r>
        <w:rPr>
          <w:sz w:val="24"/>
          <w:szCs w:val="24"/>
        </w:rPr>
        <w:t>Simurg</w:t>
      </w:r>
      <w:proofErr w:type="spellEnd"/>
      <w:r>
        <w:rPr>
          <w:sz w:val="24"/>
          <w:szCs w:val="24"/>
        </w:rPr>
        <w:t>, 2010.</w:t>
      </w:r>
    </w:p>
    <w:p w:rsidR="00783B34" w:rsidRDefault="009032AC">
      <w:pPr>
        <w:spacing w:after="0" w:line="240" w:lineRule="auto"/>
        <w:jc w:val="both"/>
        <w:rPr>
          <w:sz w:val="24"/>
          <w:szCs w:val="24"/>
        </w:rPr>
      </w:pPr>
      <w:r>
        <w:rPr>
          <w:sz w:val="24"/>
          <w:szCs w:val="24"/>
        </w:rPr>
        <w:t xml:space="preserve">__. </w:t>
      </w:r>
      <w:proofErr w:type="spellStart"/>
      <w:r>
        <w:rPr>
          <w:i/>
          <w:sz w:val="24"/>
          <w:szCs w:val="24"/>
        </w:rPr>
        <w:t>Latinoamericanismo</w:t>
      </w:r>
      <w:proofErr w:type="spellEnd"/>
      <w:r>
        <w:rPr>
          <w:i/>
          <w:sz w:val="24"/>
          <w:szCs w:val="24"/>
        </w:rPr>
        <w:t>. Una utopía intelectual</w:t>
      </w:r>
      <w:r>
        <w:rPr>
          <w:sz w:val="24"/>
          <w:szCs w:val="24"/>
        </w:rPr>
        <w:t xml:space="preserve">. Buenos Aires, </w:t>
      </w:r>
      <w:proofErr w:type="spellStart"/>
      <w:r>
        <w:rPr>
          <w:sz w:val="24"/>
          <w:szCs w:val="24"/>
        </w:rPr>
        <w:t>Simurg</w:t>
      </w:r>
      <w:proofErr w:type="spellEnd"/>
      <w:r>
        <w:rPr>
          <w:sz w:val="24"/>
          <w:szCs w:val="24"/>
        </w:rPr>
        <w:t>, 2011.</w:t>
      </w:r>
    </w:p>
    <w:p w:rsidR="00783B34" w:rsidRPr="00A03954" w:rsidRDefault="009032AC">
      <w:pPr>
        <w:spacing w:after="0" w:line="240" w:lineRule="auto"/>
        <w:jc w:val="both"/>
        <w:rPr>
          <w:sz w:val="24"/>
          <w:szCs w:val="24"/>
          <w:lang w:val="pt-BR"/>
        </w:rPr>
      </w:pPr>
      <w:r>
        <w:rPr>
          <w:sz w:val="24"/>
          <w:szCs w:val="24"/>
        </w:rPr>
        <w:lastRenderedPageBreak/>
        <w:t xml:space="preserve">__. </w:t>
      </w:r>
      <w:proofErr w:type="spellStart"/>
      <w:r>
        <w:rPr>
          <w:i/>
          <w:sz w:val="24"/>
          <w:szCs w:val="24"/>
        </w:rPr>
        <w:t>Latinoamericanismo</w:t>
      </w:r>
      <w:proofErr w:type="spellEnd"/>
      <w:r>
        <w:rPr>
          <w:i/>
          <w:sz w:val="24"/>
          <w:szCs w:val="24"/>
        </w:rPr>
        <w:t>. Canon, crítica y géneros discursivos</w:t>
      </w:r>
      <w:r>
        <w:rPr>
          <w:sz w:val="24"/>
          <w:szCs w:val="24"/>
        </w:rPr>
        <w:t xml:space="preserve">. </w:t>
      </w:r>
      <w:r w:rsidRPr="00A03954">
        <w:rPr>
          <w:sz w:val="24"/>
          <w:szCs w:val="24"/>
          <w:lang w:val="pt-BR"/>
        </w:rPr>
        <w:t xml:space="preserve">Buenos Aires, </w:t>
      </w:r>
      <w:proofErr w:type="spellStart"/>
      <w:r w:rsidRPr="00A03954">
        <w:rPr>
          <w:sz w:val="24"/>
          <w:szCs w:val="24"/>
          <w:lang w:val="pt-BR"/>
        </w:rPr>
        <w:t>Corregidor</w:t>
      </w:r>
      <w:proofErr w:type="spellEnd"/>
      <w:r w:rsidRPr="00A03954">
        <w:rPr>
          <w:sz w:val="24"/>
          <w:szCs w:val="24"/>
          <w:lang w:val="pt-BR"/>
        </w:rPr>
        <w:t>, 2013.</w:t>
      </w:r>
    </w:p>
    <w:p w:rsidR="00783B34" w:rsidRPr="00A03954" w:rsidRDefault="009032AC">
      <w:pPr>
        <w:spacing w:after="0" w:line="240" w:lineRule="auto"/>
        <w:jc w:val="both"/>
        <w:rPr>
          <w:sz w:val="24"/>
          <w:szCs w:val="24"/>
          <w:lang w:val="pt-BR"/>
        </w:rPr>
      </w:pPr>
      <w:r w:rsidRPr="00A03954">
        <w:rPr>
          <w:sz w:val="24"/>
          <w:szCs w:val="24"/>
          <w:lang w:val="pt-BR"/>
        </w:rPr>
        <w:t xml:space="preserve">Eco, Umberto. </w:t>
      </w:r>
      <w:r w:rsidRPr="00A03954">
        <w:rPr>
          <w:i/>
          <w:sz w:val="24"/>
          <w:szCs w:val="24"/>
          <w:lang w:val="pt-BR"/>
        </w:rPr>
        <w:t>Apocalípticos e integrados</w:t>
      </w:r>
      <w:r w:rsidRPr="00A03954">
        <w:rPr>
          <w:sz w:val="24"/>
          <w:szCs w:val="24"/>
          <w:lang w:val="pt-BR"/>
        </w:rPr>
        <w:t xml:space="preserve">. Barcelona, </w:t>
      </w:r>
      <w:proofErr w:type="spellStart"/>
      <w:r w:rsidRPr="00A03954">
        <w:rPr>
          <w:sz w:val="24"/>
          <w:szCs w:val="24"/>
          <w:lang w:val="pt-BR"/>
        </w:rPr>
        <w:t>Tusquets</w:t>
      </w:r>
      <w:proofErr w:type="spellEnd"/>
      <w:r w:rsidRPr="00A03954">
        <w:rPr>
          <w:sz w:val="24"/>
          <w:szCs w:val="24"/>
          <w:lang w:val="pt-BR"/>
        </w:rPr>
        <w:t>, 1995 (1969).</w:t>
      </w:r>
    </w:p>
    <w:p w:rsidR="00783B34" w:rsidRPr="00A03954" w:rsidRDefault="009032AC">
      <w:pPr>
        <w:spacing w:after="0" w:line="240" w:lineRule="auto"/>
        <w:jc w:val="both"/>
        <w:rPr>
          <w:sz w:val="24"/>
          <w:szCs w:val="24"/>
          <w:lang w:val="pt-BR"/>
        </w:rPr>
      </w:pPr>
      <w:r w:rsidRPr="00A03954">
        <w:rPr>
          <w:sz w:val="24"/>
          <w:szCs w:val="24"/>
          <w:lang w:val="pt-BR"/>
        </w:rPr>
        <w:t xml:space="preserve">Fausto, Boris y Fernando Devoto. </w:t>
      </w:r>
      <w:r w:rsidRPr="00A03954">
        <w:rPr>
          <w:i/>
          <w:sz w:val="24"/>
          <w:szCs w:val="24"/>
          <w:lang w:val="pt-BR"/>
        </w:rPr>
        <w:t>Brasil e Argentina. Um ensaio de história comparada (1850-2002)</w:t>
      </w:r>
      <w:r w:rsidRPr="00A03954">
        <w:rPr>
          <w:sz w:val="24"/>
          <w:szCs w:val="24"/>
          <w:lang w:val="pt-BR"/>
        </w:rPr>
        <w:t>. São Paulo, Editora 34, 2004.</w:t>
      </w:r>
    </w:p>
    <w:p w:rsidR="00783B34" w:rsidRPr="00A03954" w:rsidRDefault="009032AC">
      <w:pPr>
        <w:spacing w:after="0" w:line="240" w:lineRule="auto"/>
        <w:jc w:val="both"/>
        <w:rPr>
          <w:sz w:val="24"/>
          <w:szCs w:val="24"/>
          <w:lang w:val="pt-BR"/>
        </w:rPr>
      </w:pPr>
      <w:r w:rsidRPr="00A03954">
        <w:rPr>
          <w:sz w:val="24"/>
          <w:szCs w:val="24"/>
          <w:lang w:val="pt-BR"/>
        </w:rPr>
        <w:t xml:space="preserve">Fausto, Boris. </w:t>
      </w:r>
      <w:r w:rsidRPr="00A03954">
        <w:rPr>
          <w:i/>
          <w:sz w:val="24"/>
          <w:szCs w:val="24"/>
          <w:lang w:val="pt-BR"/>
        </w:rPr>
        <w:t>Hist</w:t>
      </w:r>
      <w:r w:rsidRPr="00A03954">
        <w:rPr>
          <w:i/>
          <w:sz w:val="24"/>
          <w:szCs w:val="24"/>
          <w:lang w:val="pt-BR"/>
        </w:rPr>
        <w:t>oria concisa de Brasil</w:t>
      </w:r>
      <w:r w:rsidRPr="00A03954">
        <w:rPr>
          <w:sz w:val="24"/>
          <w:szCs w:val="24"/>
          <w:lang w:val="pt-BR"/>
        </w:rPr>
        <w:t xml:space="preserve">. Buenos Aires, </w:t>
      </w:r>
      <w:proofErr w:type="spellStart"/>
      <w:r w:rsidRPr="00A03954">
        <w:rPr>
          <w:sz w:val="24"/>
          <w:szCs w:val="24"/>
          <w:lang w:val="pt-BR"/>
        </w:rPr>
        <w:t>Fondo</w:t>
      </w:r>
      <w:proofErr w:type="spellEnd"/>
      <w:r w:rsidRPr="00A03954">
        <w:rPr>
          <w:sz w:val="24"/>
          <w:szCs w:val="24"/>
          <w:lang w:val="pt-BR"/>
        </w:rPr>
        <w:t xml:space="preserve"> de Cultura Económica, 2003.</w:t>
      </w:r>
    </w:p>
    <w:p w:rsidR="00783B34" w:rsidRDefault="009032AC">
      <w:pPr>
        <w:spacing w:after="0" w:line="240" w:lineRule="auto"/>
        <w:jc w:val="both"/>
        <w:rPr>
          <w:sz w:val="24"/>
          <w:szCs w:val="24"/>
        </w:rPr>
      </w:pPr>
      <w:r w:rsidRPr="00A03954">
        <w:rPr>
          <w:sz w:val="24"/>
          <w:szCs w:val="24"/>
          <w:lang w:val="pt-BR"/>
        </w:rPr>
        <w:t xml:space="preserve">Fernández </w:t>
      </w:r>
      <w:proofErr w:type="spellStart"/>
      <w:r w:rsidRPr="00A03954">
        <w:rPr>
          <w:sz w:val="24"/>
          <w:szCs w:val="24"/>
          <w:lang w:val="pt-BR"/>
        </w:rPr>
        <w:t>Retamar</w:t>
      </w:r>
      <w:proofErr w:type="spellEnd"/>
      <w:r w:rsidRPr="00A03954">
        <w:rPr>
          <w:sz w:val="24"/>
          <w:szCs w:val="24"/>
          <w:lang w:val="pt-BR"/>
        </w:rPr>
        <w:t xml:space="preserve">, Roberto. </w:t>
      </w:r>
      <w:r>
        <w:rPr>
          <w:i/>
          <w:sz w:val="24"/>
          <w:szCs w:val="24"/>
        </w:rPr>
        <w:t>Algunos usos de civilización y barbarie</w:t>
      </w:r>
      <w:r>
        <w:rPr>
          <w:sz w:val="24"/>
          <w:szCs w:val="24"/>
        </w:rPr>
        <w:t>. Buenos Aires, Letra Buena, 1993.</w:t>
      </w:r>
    </w:p>
    <w:p w:rsidR="00783B34" w:rsidRDefault="009032AC">
      <w:pPr>
        <w:spacing w:after="0" w:line="240" w:lineRule="auto"/>
        <w:jc w:val="both"/>
        <w:rPr>
          <w:sz w:val="24"/>
          <w:szCs w:val="24"/>
        </w:rPr>
      </w:pPr>
      <w:r>
        <w:rPr>
          <w:sz w:val="24"/>
          <w:szCs w:val="24"/>
        </w:rPr>
        <w:t xml:space="preserve">González Echevarría, Roberto. </w:t>
      </w:r>
      <w:r>
        <w:rPr>
          <w:i/>
          <w:sz w:val="24"/>
          <w:szCs w:val="24"/>
        </w:rPr>
        <w:t>Crítica práctica y práctica crítica</w:t>
      </w:r>
      <w:r>
        <w:rPr>
          <w:sz w:val="24"/>
          <w:szCs w:val="24"/>
        </w:rPr>
        <w:t>. México, Fondo d</w:t>
      </w:r>
      <w:r>
        <w:rPr>
          <w:sz w:val="24"/>
          <w:szCs w:val="24"/>
        </w:rPr>
        <w:t>e Cultura Económica, 2002.</w:t>
      </w:r>
    </w:p>
    <w:p w:rsidR="00783B34" w:rsidRDefault="009032AC">
      <w:pPr>
        <w:spacing w:after="0" w:line="240" w:lineRule="auto"/>
        <w:jc w:val="both"/>
        <w:rPr>
          <w:sz w:val="24"/>
          <w:szCs w:val="24"/>
        </w:rPr>
      </w:pPr>
      <w:proofErr w:type="spellStart"/>
      <w:r>
        <w:rPr>
          <w:sz w:val="24"/>
          <w:szCs w:val="24"/>
        </w:rPr>
        <w:t>Halperin</w:t>
      </w:r>
      <w:proofErr w:type="spellEnd"/>
      <w:r>
        <w:rPr>
          <w:sz w:val="24"/>
          <w:szCs w:val="24"/>
        </w:rPr>
        <w:t xml:space="preserve"> </w:t>
      </w:r>
      <w:proofErr w:type="spellStart"/>
      <w:r>
        <w:rPr>
          <w:sz w:val="24"/>
          <w:szCs w:val="24"/>
        </w:rPr>
        <w:t>Donghi</w:t>
      </w:r>
      <w:proofErr w:type="spellEnd"/>
      <w:r>
        <w:rPr>
          <w:sz w:val="24"/>
          <w:szCs w:val="24"/>
        </w:rPr>
        <w:t xml:space="preserve">, Tulio. </w:t>
      </w:r>
      <w:r>
        <w:rPr>
          <w:i/>
          <w:sz w:val="24"/>
          <w:szCs w:val="24"/>
        </w:rPr>
        <w:t>Historia contemporánea de América Latina</w:t>
      </w:r>
      <w:r>
        <w:rPr>
          <w:sz w:val="24"/>
          <w:szCs w:val="24"/>
        </w:rPr>
        <w:t>. Buenos Aires, Alianza, 1998.</w:t>
      </w:r>
    </w:p>
    <w:p w:rsidR="00783B34" w:rsidRDefault="009032AC">
      <w:pPr>
        <w:spacing w:after="0" w:line="240" w:lineRule="auto"/>
        <w:jc w:val="both"/>
        <w:rPr>
          <w:sz w:val="24"/>
          <w:szCs w:val="24"/>
        </w:rPr>
      </w:pPr>
      <w:proofErr w:type="spellStart"/>
      <w:r>
        <w:rPr>
          <w:sz w:val="24"/>
          <w:szCs w:val="24"/>
        </w:rPr>
        <w:t>Hauser</w:t>
      </w:r>
      <w:proofErr w:type="spellEnd"/>
      <w:r>
        <w:rPr>
          <w:sz w:val="24"/>
          <w:szCs w:val="24"/>
        </w:rPr>
        <w:t xml:space="preserve">, </w:t>
      </w:r>
      <w:proofErr w:type="spellStart"/>
      <w:r>
        <w:rPr>
          <w:sz w:val="24"/>
          <w:szCs w:val="24"/>
        </w:rPr>
        <w:t>Arnold</w:t>
      </w:r>
      <w:proofErr w:type="spellEnd"/>
      <w:r>
        <w:rPr>
          <w:sz w:val="24"/>
          <w:szCs w:val="24"/>
        </w:rPr>
        <w:t xml:space="preserve">. </w:t>
      </w:r>
      <w:r>
        <w:rPr>
          <w:i/>
          <w:sz w:val="24"/>
          <w:szCs w:val="24"/>
        </w:rPr>
        <w:t>Historia social de la literatura y el arte</w:t>
      </w:r>
      <w:r>
        <w:rPr>
          <w:sz w:val="24"/>
          <w:szCs w:val="24"/>
        </w:rPr>
        <w:t>. Madrid, Debate, 1988.</w:t>
      </w:r>
    </w:p>
    <w:p w:rsidR="00783B34" w:rsidRDefault="009032AC">
      <w:pPr>
        <w:spacing w:after="0" w:line="240" w:lineRule="auto"/>
        <w:jc w:val="both"/>
        <w:rPr>
          <w:sz w:val="24"/>
          <w:szCs w:val="24"/>
        </w:rPr>
      </w:pPr>
      <w:r>
        <w:rPr>
          <w:sz w:val="24"/>
          <w:szCs w:val="24"/>
        </w:rPr>
        <w:t xml:space="preserve">Henríquez Ureña, Pedro. </w:t>
      </w:r>
      <w:r>
        <w:rPr>
          <w:i/>
          <w:sz w:val="24"/>
          <w:szCs w:val="24"/>
        </w:rPr>
        <w:t>Obra crítica</w:t>
      </w:r>
      <w:r>
        <w:rPr>
          <w:sz w:val="24"/>
          <w:szCs w:val="24"/>
        </w:rPr>
        <w:t xml:space="preserve">. México, Fondo </w:t>
      </w:r>
      <w:r>
        <w:rPr>
          <w:sz w:val="24"/>
          <w:szCs w:val="24"/>
        </w:rPr>
        <w:t>de Cultura Económica, 1964.</w:t>
      </w:r>
    </w:p>
    <w:p w:rsidR="00783B34" w:rsidRDefault="009032AC">
      <w:pPr>
        <w:spacing w:after="0" w:line="240" w:lineRule="auto"/>
        <w:jc w:val="both"/>
        <w:rPr>
          <w:sz w:val="24"/>
          <w:szCs w:val="24"/>
        </w:rPr>
      </w:pPr>
      <w:r>
        <w:rPr>
          <w:sz w:val="24"/>
          <w:szCs w:val="24"/>
        </w:rPr>
        <w:t xml:space="preserve">__. </w:t>
      </w:r>
      <w:r>
        <w:rPr>
          <w:i/>
          <w:sz w:val="24"/>
          <w:szCs w:val="24"/>
        </w:rPr>
        <w:t>Ensayos</w:t>
      </w:r>
      <w:r>
        <w:rPr>
          <w:sz w:val="24"/>
          <w:szCs w:val="24"/>
        </w:rPr>
        <w:t xml:space="preserve"> (Edición de José Luis Abellán y Ana María Barrenechea). Barcelona, Colección Archivos, 1998.</w:t>
      </w:r>
    </w:p>
    <w:p w:rsidR="00783B34" w:rsidRPr="00A03954" w:rsidRDefault="009032AC">
      <w:pPr>
        <w:spacing w:after="0" w:line="240" w:lineRule="auto"/>
        <w:jc w:val="both"/>
        <w:rPr>
          <w:sz w:val="24"/>
          <w:szCs w:val="24"/>
          <w:lang w:val="pt-BR"/>
        </w:rPr>
      </w:pPr>
      <w:proofErr w:type="spellStart"/>
      <w:r>
        <w:rPr>
          <w:sz w:val="24"/>
          <w:szCs w:val="24"/>
        </w:rPr>
        <w:t>Jozef</w:t>
      </w:r>
      <w:proofErr w:type="spellEnd"/>
      <w:r>
        <w:rPr>
          <w:sz w:val="24"/>
          <w:szCs w:val="24"/>
        </w:rPr>
        <w:t xml:space="preserve">, Bella. </w:t>
      </w:r>
      <w:r>
        <w:rPr>
          <w:i/>
          <w:sz w:val="24"/>
          <w:szCs w:val="24"/>
        </w:rPr>
        <w:t>A Máscara e o Enigma</w:t>
      </w:r>
      <w:r>
        <w:rPr>
          <w:sz w:val="24"/>
          <w:szCs w:val="24"/>
        </w:rPr>
        <w:t xml:space="preserve">. </w:t>
      </w:r>
      <w:r w:rsidRPr="00A03954">
        <w:rPr>
          <w:sz w:val="24"/>
          <w:szCs w:val="24"/>
          <w:lang w:val="pt-BR"/>
        </w:rPr>
        <w:t xml:space="preserve">Rio de Janeiro, Francisco Alves / </w:t>
      </w:r>
      <w:proofErr w:type="spellStart"/>
      <w:r w:rsidRPr="00A03954">
        <w:rPr>
          <w:sz w:val="24"/>
          <w:szCs w:val="24"/>
          <w:lang w:val="pt-BR"/>
        </w:rPr>
        <w:t>Eduel</w:t>
      </w:r>
      <w:proofErr w:type="spellEnd"/>
      <w:r w:rsidRPr="00A03954">
        <w:rPr>
          <w:sz w:val="24"/>
          <w:szCs w:val="24"/>
          <w:lang w:val="pt-BR"/>
        </w:rPr>
        <w:t>, 2006.</w:t>
      </w:r>
    </w:p>
    <w:p w:rsidR="00783B34" w:rsidRDefault="009032AC">
      <w:pPr>
        <w:spacing w:after="0" w:line="240" w:lineRule="auto"/>
        <w:jc w:val="both"/>
        <w:rPr>
          <w:color w:val="000000"/>
          <w:sz w:val="24"/>
          <w:szCs w:val="24"/>
        </w:rPr>
      </w:pPr>
      <w:r>
        <w:rPr>
          <w:color w:val="000000"/>
          <w:sz w:val="24"/>
          <w:szCs w:val="24"/>
        </w:rPr>
        <w:t xml:space="preserve">Roig, Arturo Andrés. </w:t>
      </w:r>
      <w:r>
        <w:rPr>
          <w:i/>
          <w:color w:val="000000"/>
          <w:sz w:val="24"/>
          <w:szCs w:val="24"/>
        </w:rPr>
        <w:t>El pensamiento lati</w:t>
      </w:r>
      <w:r>
        <w:rPr>
          <w:i/>
          <w:color w:val="000000"/>
          <w:sz w:val="24"/>
          <w:szCs w:val="24"/>
        </w:rPr>
        <w:t>noamericano y su aventura</w:t>
      </w:r>
      <w:r>
        <w:rPr>
          <w:color w:val="000000"/>
          <w:sz w:val="24"/>
          <w:szCs w:val="24"/>
        </w:rPr>
        <w:t>. Buenos Aires, El Andariego, 2008.</w:t>
      </w:r>
    </w:p>
    <w:p w:rsidR="00783B34" w:rsidRDefault="009032AC">
      <w:pPr>
        <w:spacing w:after="0" w:line="240" w:lineRule="auto"/>
        <w:jc w:val="both"/>
        <w:rPr>
          <w:color w:val="000000"/>
          <w:sz w:val="24"/>
          <w:szCs w:val="24"/>
        </w:rPr>
      </w:pPr>
      <w:r>
        <w:rPr>
          <w:color w:val="000000"/>
          <w:sz w:val="24"/>
          <w:szCs w:val="24"/>
        </w:rPr>
        <w:t xml:space="preserve">__. </w:t>
      </w:r>
      <w:r>
        <w:rPr>
          <w:i/>
          <w:color w:val="000000"/>
          <w:sz w:val="24"/>
          <w:szCs w:val="24"/>
        </w:rPr>
        <w:t>Teoría y crítica del pensamiento latinoamericano</w:t>
      </w:r>
      <w:r>
        <w:rPr>
          <w:color w:val="000000"/>
          <w:sz w:val="24"/>
          <w:szCs w:val="24"/>
        </w:rPr>
        <w:t>. Buenos Aires, Una ventana, 2009.</w:t>
      </w:r>
    </w:p>
    <w:p w:rsidR="00783B34" w:rsidRDefault="009032AC">
      <w:pPr>
        <w:spacing w:after="0" w:line="240" w:lineRule="auto"/>
        <w:jc w:val="both"/>
        <w:rPr>
          <w:color w:val="000000"/>
          <w:sz w:val="24"/>
          <w:szCs w:val="24"/>
        </w:rPr>
      </w:pPr>
      <w:r>
        <w:rPr>
          <w:color w:val="000000"/>
          <w:sz w:val="24"/>
          <w:szCs w:val="24"/>
        </w:rPr>
        <w:t xml:space="preserve">Said, Edward. </w:t>
      </w:r>
      <w:r>
        <w:rPr>
          <w:i/>
          <w:color w:val="000000"/>
          <w:sz w:val="24"/>
          <w:szCs w:val="24"/>
        </w:rPr>
        <w:t>Cultura e imperialismo</w:t>
      </w:r>
      <w:r>
        <w:rPr>
          <w:color w:val="000000"/>
          <w:sz w:val="24"/>
          <w:szCs w:val="24"/>
        </w:rPr>
        <w:t>. Barcelona, Anagrama, 1994.</w:t>
      </w:r>
    </w:p>
    <w:p w:rsidR="00783B34" w:rsidRDefault="009032AC">
      <w:pPr>
        <w:spacing w:after="0" w:line="240" w:lineRule="auto"/>
        <w:jc w:val="both"/>
        <w:rPr>
          <w:color w:val="000000"/>
          <w:sz w:val="24"/>
          <w:szCs w:val="24"/>
        </w:rPr>
      </w:pPr>
      <w:r>
        <w:rPr>
          <w:i/>
          <w:color w:val="000000"/>
          <w:sz w:val="24"/>
          <w:szCs w:val="24"/>
        </w:rPr>
        <w:t>__</w:t>
      </w:r>
      <w:r>
        <w:rPr>
          <w:color w:val="000000"/>
          <w:sz w:val="24"/>
          <w:szCs w:val="24"/>
        </w:rPr>
        <w:t xml:space="preserve">. </w:t>
      </w:r>
      <w:r>
        <w:rPr>
          <w:i/>
          <w:color w:val="000000"/>
          <w:sz w:val="24"/>
          <w:szCs w:val="24"/>
        </w:rPr>
        <w:t>El texto, el mundo, el crítico</w:t>
      </w:r>
      <w:r>
        <w:rPr>
          <w:color w:val="000000"/>
          <w:sz w:val="24"/>
          <w:szCs w:val="24"/>
        </w:rPr>
        <w:t>. Barcelona, Debate, 2004 (hay reedición en De Bolsillo, 2008).</w:t>
      </w:r>
    </w:p>
    <w:p w:rsidR="00783B34" w:rsidRDefault="009032AC">
      <w:pPr>
        <w:spacing w:after="0" w:line="240" w:lineRule="auto"/>
        <w:jc w:val="both"/>
        <w:rPr>
          <w:color w:val="000000"/>
          <w:sz w:val="24"/>
          <w:szCs w:val="24"/>
        </w:rPr>
      </w:pPr>
      <w:r>
        <w:rPr>
          <w:color w:val="000000"/>
          <w:sz w:val="24"/>
          <w:szCs w:val="24"/>
        </w:rPr>
        <w:t xml:space="preserve">__. </w:t>
      </w:r>
      <w:r>
        <w:rPr>
          <w:i/>
          <w:color w:val="000000"/>
          <w:sz w:val="24"/>
          <w:szCs w:val="24"/>
        </w:rPr>
        <w:t>Orientalismo</w:t>
      </w:r>
      <w:r>
        <w:rPr>
          <w:color w:val="000000"/>
          <w:sz w:val="24"/>
          <w:szCs w:val="24"/>
        </w:rPr>
        <w:t>. Barcelona, De Bolsillo, 2007.</w:t>
      </w:r>
    </w:p>
    <w:p w:rsidR="00783B34" w:rsidRDefault="009032AC">
      <w:pPr>
        <w:spacing w:after="0" w:line="240" w:lineRule="auto"/>
        <w:jc w:val="both"/>
        <w:rPr>
          <w:sz w:val="24"/>
          <w:szCs w:val="24"/>
        </w:rPr>
      </w:pPr>
      <w:r>
        <w:rPr>
          <w:sz w:val="24"/>
          <w:szCs w:val="24"/>
        </w:rPr>
        <w:t xml:space="preserve">Williams, Raymond. </w:t>
      </w:r>
      <w:r>
        <w:rPr>
          <w:i/>
          <w:sz w:val="24"/>
          <w:szCs w:val="24"/>
        </w:rPr>
        <w:t>Cultura</w:t>
      </w:r>
      <w:r>
        <w:rPr>
          <w:sz w:val="24"/>
          <w:szCs w:val="24"/>
        </w:rPr>
        <w:t>. Buenos Aires, Paidós, 1988.</w:t>
      </w:r>
    </w:p>
    <w:p w:rsidR="00783B34" w:rsidRDefault="009032AC">
      <w:pPr>
        <w:spacing w:after="0" w:line="240" w:lineRule="auto"/>
        <w:jc w:val="both"/>
        <w:rPr>
          <w:sz w:val="24"/>
          <w:szCs w:val="24"/>
        </w:rPr>
      </w:pPr>
      <w:r>
        <w:rPr>
          <w:i/>
          <w:sz w:val="24"/>
          <w:szCs w:val="24"/>
        </w:rPr>
        <w:t>__.  El campo y la ciudad</w:t>
      </w:r>
      <w:r>
        <w:rPr>
          <w:sz w:val="24"/>
          <w:szCs w:val="24"/>
        </w:rPr>
        <w:t>. Buenos Aires, Paidós, 2000.</w:t>
      </w:r>
    </w:p>
    <w:p w:rsidR="00783B34" w:rsidRDefault="009032AC">
      <w:pPr>
        <w:spacing w:after="0" w:line="240" w:lineRule="auto"/>
        <w:jc w:val="both"/>
        <w:rPr>
          <w:sz w:val="24"/>
          <w:szCs w:val="24"/>
        </w:rPr>
      </w:pPr>
      <w:r>
        <w:rPr>
          <w:i/>
          <w:sz w:val="24"/>
          <w:szCs w:val="24"/>
        </w:rPr>
        <w:t>__. Marxismo y literatura</w:t>
      </w:r>
      <w:r>
        <w:rPr>
          <w:sz w:val="24"/>
          <w:szCs w:val="24"/>
        </w:rPr>
        <w:t>. Barcel</w:t>
      </w:r>
      <w:r>
        <w:rPr>
          <w:sz w:val="24"/>
          <w:szCs w:val="24"/>
        </w:rPr>
        <w:t>ona, Península, 1984.</w:t>
      </w:r>
    </w:p>
    <w:p w:rsidR="00783B34" w:rsidRDefault="009032AC">
      <w:pPr>
        <w:spacing w:after="0" w:line="240" w:lineRule="auto"/>
        <w:jc w:val="both"/>
        <w:rPr>
          <w:sz w:val="24"/>
          <w:szCs w:val="24"/>
        </w:rPr>
      </w:pPr>
      <w:proofErr w:type="spellStart"/>
      <w:r>
        <w:rPr>
          <w:sz w:val="24"/>
          <w:szCs w:val="24"/>
        </w:rPr>
        <w:t>Wölfflin</w:t>
      </w:r>
      <w:proofErr w:type="spellEnd"/>
      <w:r>
        <w:rPr>
          <w:sz w:val="24"/>
          <w:szCs w:val="24"/>
        </w:rPr>
        <w:t xml:space="preserve">, Heinrich. </w:t>
      </w:r>
      <w:r>
        <w:rPr>
          <w:i/>
          <w:sz w:val="24"/>
          <w:szCs w:val="24"/>
        </w:rPr>
        <w:t>Conceptos fundamentales de la historia del arte</w:t>
      </w:r>
      <w:r>
        <w:rPr>
          <w:sz w:val="24"/>
          <w:szCs w:val="24"/>
        </w:rPr>
        <w:t>. Madrid, Espasa-Calpe, 2007.</w:t>
      </w:r>
    </w:p>
    <w:p w:rsidR="00783B34" w:rsidRDefault="009032AC">
      <w:pPr>
        <w:spacing w:after="0" w:line="240" w:lineRule="auto"/>
        <w:jc w:val="both"/>
        <w:rPr>
          <w:sz w:val="24"/>
          <w:szCs w:val="24"/>
        </w:rPr>
      </w:pPr>
      <w:proofErr w:type="spellStart"/>
      <w:r>
        <w:rPr>
          <w:sz w:val="24"/>
          <w:szCs w:val="24"/>
        </w:rPr>
        <w:t>Zinn</w:t>
      </w:r>
      <w:proofErr w:type="spellEnd"/>
      <w:r>
        <w:rPr>
          <w:sz w:val="24"/>
          <w:szCs w:val="24"/>
        </w:rPr>
        <w:t xml:space="preserve">, Howard. </w:t>
      </w:r>
      <w:r>
        <w:rPr>
          <w:i/>
          <w:sz w:val="24"/>
          <w:szCs w:val="24"/>
        </w:rPr>
        <w:t>La otra historia de los Estados Unidos</w:t>
      </w:r>
      <w:r>
        <w:rPr>
          <w:sz w:val="24"/>
          <w:szCs w:val="24"/>
        </w:rPr>
        <w:t>. México, Siglo XXI, 2002.</w:t>
      </w:r>
    </w:p>
    <w:p w:rsidR="00783B34" w:rsidRDefault="00783B34">
      <w:pPr>
        <w:tabs>
          <w:tab w:val="center" w:pos="4419"/>
          <w:tab w:val="right" w:pos="8838"/>
        </w:tabs>
        <w:spacing w:after="120" w:line="240" w:lineRule="auto"/>
        <w:jc w:val="both"/>
        <w:rPr>
          <w:sz w:val="24"/>
          <w:szCs w:val="24"/>
          <w:u w:val="single"/>
        </w:rPr>
      </w:pPr>
    </w:p>
    <w:p w:rsidR="00783B34" w:rsidRDefault="00783B34">
      <w:pPr>
        <w:tabs>
          <w:tab w:val="center" w:pos="4419"/>
          <w:tab w:val="right" w:pos="8838"/>
        </w:tabs>
        <w:spacing w:after="120" w:line="240" w:lineRule="auto"/>
        <w:jc w:val="both"/>
        <w:rPr>
          <w:sz w:val="24"/>
          <w:szCs w:val="24"/>
          <w:u w:val="single"/>
        </w:rPr>
      </w:pPr>
    </w:p>
    <w:p w:rsidR="00783B34" w:rsidRDefault="009032AC">
      <w:pPr>
        <w:tabs>
          <w:tab w:val="center" w:pos="4419"/>
          <w:tab w:val="right" w:pos="8838"/>
        </w:tabs>
        <w:spacing w:after="120" w:line="240" w:lineRule="auto"/>
        <w:jc w:val="both"/>
        <w:rPr>
          <w:sz w:val="24"/>
          <w:szCs w:val="24"/>
        </w:rPr>
      </w:pPr>
      <w:r>
        <w:rPr>
          <w:sz w:val="24"/>
          <w:szCs w:val="24"/>
          <w:u w:val="single"/>
        </w:rPr>
        <w:t>e) Organización del dictado de la materia</w:t>
      </w:r>
    </w:p>
    <w:p w:rsidR="00783B34" w:rsidRDefault="00783B34">
      <w:pPr>
        <w:spacing w:after="120" w:line="240" w:lineRule="auto"/>
        <w:jc w:val="both"/>
        <w:rPr>
          <w:smallCaps/>
          <w:sz w:val="24"/>
          <w:szCs w:val="24"/>
        </w:rPr>
      </w:pPr>
    </w:p>
    <w:p w:rsidR="00783B34" w:rsidRDefault="009032AC">
      <w:pPr>
        <w:spacing w:after="120" w:line="240" w:lineRule="auto"/>
        <w:jc w:val="both"/>
        <w:rPr>
          <w:sz w:val="24"/>
          <w:szCs w:val="24"/>
        </w:rPr>
      </w:pPr>
      <w:r>
        <w:rPr>
          <w:smallCaps/>
          <w:sz w:val="24"/>
          <w:szCs w:val="24"/>
        </w:rPr>
        <w:t>Organización del Dictado de la Materia</w:t>
      </w:r>
      <w:r>
        <w:rPr>
          <w:sz w:val="24"/>
          <w:szCs w:val="24"/>
        </w:rPr>
        <w:t xml:space="preserve">: La materia se dicta en modalidad virtual mientras duren las restricciones establecidas por el Aislamiento Social Preventivo y Obligatorio definido por el gobierno nacional (DNU 297/2020). Su funcionamiento se adecua </w:t>
      </w:r>
      <w:r>
        <w:rPr>
          <w:sz w:val="24"/>
          <w:szCs w:val="24"/>
        </w:rPr>
        <w:t xml:space="preserve">a lo establecido en la Res. (D) Nº 732/20 y a la normativa específica dispuesta a los efectos de organizar el dictado a distancia. </w:t>
      </w:r>
    </w:p>
    <w:p w:rsidR="00783B34" w:rsidRDefault="009032AC">
      <w:pPr>
        <w:spacing w:after="120" w:line="240" w:lineRule="auto"/>
        <w:jc w:val="both"/>
        <w:rPr>
          <w:sz w:val="24"/>
          <w:szCs w:val="24"/>
        </w:rPr>
      </w:pPr>
      <w:r>
        <w:rPr>
          <w:sz w:val="24"/>
          <w:szCs w:val="24"/>
        </w:rPr>
        <w:t>El dictado de clases se realiza a través del campus virtual de la Facultad de Filosofía y Letras y de otros canales de comun</w:t>
      </w:r>
      <w:r>
        <w:rPr>
          <w:sz w:val="24"/>
          <w:szCs w:val="24"/>
        </w:rPr>
        <w:t>icación virtual que se consideren pertinentes para favorecer el intercambio pedagógico con los/las estudiantes.</w:t>
      </w:r>
    </w:p>
    <w:p w:rsidR="00783B34" w:rsidRDefault="009032AC">
      <w:pPr>
        <w:spacing w:after="120" w:line="240" w:lineRule="auto"/>
        <w:jc w:val="both"/>
        <w:rPr>
          <w:sz w:val="24"/>
          <w:szCs w:val="24"/>
        </w:rPr>
      </w:pPr>
      <w:r>
        <w:rPr>
          <w:sz w:val="24"/>
          <w:szCs w:val="24"/>
        </w:rPr>
        <w:lastRenderedPageBreak/>
        <w:t xml:space="preserve">La carga horaria total es de 96 horas.    </w:t>
      </w:r>
    </w:p>
    <w:p w:rsidR="00783B34" w:rsidRDefault="00783B34">
      <w:pPr>
        <w:spacing w:after="120" w:line="240" w:lineRule="auto"/>
        <w:jc w:val="both"/>
        <w:rPr>
          <w:smallCaps/>
          <w:sz w:val="24"/>
          <w:szCs w:val="24"/>
        </w:rPr>
      </w:pPr>
    </w:p>
    <w:p w:rsidR="00783B34" w:rsidRDefault="009032AC">
      <w:pPr>
        <w:spacing w:after="120" w:line="240" w:lineRule="auto"/>
        <w:jc w:val="both"/>
        <w:rPr>
          <w:sz w:val="24"/>
          <w:szCs w:val="24"/>
        </w:rPr>
      </w:pPr>
      <w:r>
        <w:rPr>
          <w:smallCaps/>
          <w:sz w:val="24"/>
          <w:szCs w:val="24"/>
        </w:rPr>
        <w:t>Modalidad de Trabajo</w:t>
      </w:r>
      <w:r>
        <w:rPr>
          <w:b/>
          <w:sz w:val="24"/>
          <w:szCs w:val="24"/>
        </w:rPr>
        <w:t xml:space="preserve">: </w:t>
      </w:r>
      <w:r>
        <w:rPr>
          <w:sz w:val="24"/>
          <w:szCs w:val="24"/>
        </w:rPr>
        <w:t>La asignatura constará de clases teóricas, clases teórico-prácticas y clases p</w:t>
      </w:r>
      <w:r>
        <w:rPr>
          <w:sz w:val="24"/>
          <w:szCs w:val="24"/>
        </w:rPr>
        <w:t>rácticas. Las clases teóricas se desarrollarán en módulos consecutivos. En algunos casos, el segundo segmento de la clase se dedicará a clases teórico-prácticas y para las mismas se indicarán oportunamente las lecturas de textos y se presentará material gr</w:t>
      </w:r>
      <w:r>
        <w:rPr>
          <w:sz w:val="24"/>
          <w:szCs w:val="24"/>
        </w:rPr>
        <w:t xml:space="preserve">áfico y audiovisual que permita una vinculación y una comparación con los textos señalados. El objetivo es desarrollar en estos módulos el trabajo comparativo entre textos literarios y entre diversas </w:t>
      </w:r>
      <w:proofErr w:type="spellStart"/>
      <w:r>
        <w:rPr>
          <w:sz w:val="24"/>
          <w:szCs w:val="24"/>
        </w:rPr>
        <w:t>textualidades</w:t>
      </w:r>
      <w:proofErr w:type="spellEnd"/>
      <w:r>
        <w:rPr>
          <w:sz w:val="24"/>
          <w:szCs w:val="24"/>
        </w:rPr>
        <w:t>. Ambas modalidades estarán a cargo de la p</w:t>
      </w:r>
      <w:r>
        <w:rPr>
          <w:sz w:val="24"/>
          <w:szCs w:val="24"/>
        </w:rPr>
        <w:t>rofesora asociada.</w:t>
      </w:r>
    </w:p>
    <w:p w:rsidR="00783B34" w:rsidRDefault="009032AC">
      <w:pPr>
        <w:spacing w:after="120" w:line="240" w:lineRule="auto"/>
        <w:jc w:val="both"/>
        <w:rPr>
          <w:sz w:val="24"/>
          <w:szCs w:val="24"/>
        </w:rPr>
      </w:pPr>
      <w:r>
        <w:rPr>
          <w:sz w:val="24"/>
          <w:szCs w:val="24"/>
        </w:rPr>
        <w:t>Las clases prácticas se dictarán en las comisiones correspondientes y estarán a cargo de los profesores auxiliares que se desempeñan en la asignatura.</w:t>
      </w:r>
    </w:p>
    <w:p w:rsidR="00783B34" w:rsidRDefault="00783B34">
      <w:pPr>
        <w:spacing w:after="120"/>
        <w:jc w:val="both"/>
        <w:rPr>
          <w:sz w:val="24"/>
          <w:szCs w:val="24"/>
          <w:u w:val="single"/>
        </w:rPr>
      </w:pPr>
    </w:p>
    <w:p w:rsidR="00783B34" w:rsidRDefault="009032AC">
      <w:pPr>
        <w:spacing w:after="120"/>
        <w:jc w:val="both"/>
        <w:rPr>
          <w:sz w:val="24"/>
          <w:szCs w:val="24"/>
        </w:rPr>
      </w:pPr>
      <w:r>
        <w:rPr>
          <w:sz w:val="24"/>
          <w:szCs w:val="24"/>
          <w:u w:val="single"/>
        </w:rPr>
        <w:t>f) Organización de la evaluación</w:t>
      </w:r>
    </w:p>
    <w:p w:rsidR="00783B34" w:rsidRDefault="00783B34">
      <w:pPr>
        <w:spacing w:after="0" w:line="240" w:lineRule="auto"/>
        <w:jc w:val="both"/>
        <w:rPr>
          <w:sz w:val="24"/>
          <w:szCs w:val="24"/>
        </w:rPr>
      </w:pPr>
    </w:p>
    <w:p w:rsidR="00783B34" w:rsidRDefault="009032AC">
      <w:pPr>
        <w:spacing w:after="0" w:line="240" w:lineRule="auto"/>
        <w:jc w:val="both"/>
        <w:rPr>
          <w:sz w:val="24"/>
          <w:szCs w:val="24"/>
        </w:rPr>
      </w:pPr>
      <w:r>
        <w:rPr>
          <w:sz w:val="24"/>
          <w:szCs w:val="24"/>
        </w:rPr>
        <w:t>La materia se dicta bajo el régimen de promoción co</w:t>
      </w:r>
      <w:r>
        <w:rPr>
          <w:sz w:val="24"/>
          <w:szCs w:val="24"/>
        </w:rPr>
        <w:t>n EXAMEN FINAL (EF) establecido en el Reglamento Académico (Res. (CD) Nº 4428/17) e incorpora las modificaciones establecidas en la Res. (D) Nº 732/20 para su adecuación a la modalidad virtual de manera excepcional.</w:t>
      </w:r>
    </w:p>
    <w:p w:rsidR="00783B34" w:rsidRDefault="00783B34">
      <w:pPr>
        <w:spacing w:after="0" w:line="240" w:lineRule="auto"/>
        <w:jc w:val="both"/>
        <w:rPr>
          <w:sz w:val="24"/>
          <w:szCs w:val="24"/>
        </w:rPr>
      </w:pPr>
    </w:p>
    <w:p w:rsidR="00783B34" w:rsidRDefault="009032AC">
      <w:pPr>
        <w:numPr>
          <w:ilvl w:val="0"/>
          <w:numId w:val="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Regularización de la materia: </w:t>
      </w:r>
    </w:p>
    <w:p w:rsidR="00783B34" w:rsidRDefault="009032AC">
      <w:pPr>
        <w:spacing w:after="0" w:line="240" w:lineRule="auto"/>
        <w:jc w:val="both"/>
        <w:rPr>
          <w:sz w:val="24"/>
          <w:szCs w:val="24"/>
        </w:rPr>
      </w:pPr>
      <w:r>
        <w:rPr>
          <w:sz w:val="24"/>
          <w:szCs w:val="24"/>
        </w:rPr>
        <w:t xml:space="preserve">Es condición para alcanzar la regularidad de la materia aprobar 2 (dos) instancias de evaluación parcial (o sus respectivos </w:t>
      </w:r>
      <w:proofErr w:type="spellStart"/>
      <w:r>
        <w:rPr>
          <w:sz w:val="24"/>
          <w:szCs w:val="24"/>
        </w:rPr>
        <w:t>recuperatorios</w:t>
      </w:r>
      <w:proofErr w:type="spellEnd"/>
      <w:r>
        <w:rPr>
          <w:sz w:val="24"/>
          <w:szCs w:val="24"/>
        </w:rPr>
        <w:t>) con un mínimo de 4 (cuatro) puntos en cada instancia.</w:t>
      </w:r>
    </w:p>
    <w:p w:rsidR="00783B34" w:rsidRDefault="009032AC">
      <w:pPr>
        <w:spacing w:after="0" w:line="240" w:lineRule="auto"/>
        <w:jc w:val="both"/>
        <w:rPr>
          <w:sz w:val="24"/>
          <w:szCs w:val="24"/>
        </w:rPr>
      </w:pPr>
      <w:r>
        <w:rPr>
          <w:sz w:val="24"/>
          <w:szCs w:val="24"/>
        </w:rPr>
        <w:t>Quienes no alcancen las condiciones establecidas para el régim</w:t>
      </w:r>
      <w:r>
        <w:rPr>
          <w:sz w:val="24"/>
          <w:szCs w:val="24"/>
        </w:rPr>
        <w:t>en con EXAMEN FINAL deberán reinscribirse u optar por rendir la materia en calidad de libre.</w:t>
      </w:r>
    </w:p>
    <w:p w:rsidR="00783B34" w:rsidRDefault="00783B34">
      <w:pPr>
        <w:spacing w:after="0" w:line="240" w:lineRule="auto"/>
        <w:jc w:val="both"/>
        <w:rPr>
          <w:sz w:val="24"/>
          <w:szCs w:val="24"/>
        </w:rPr>
      </w:pPr>
    </w:p>
    <w:p w:rsidR="00783B34" w:rsidRDefault="009032AC">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Aprobación de la materia: </w:t>
      </w:r>
    </w:p>
    <w:p w:rsidR="00783B34" w:rsidRDefault="009032AC">
      <w:pPr>
        <w:spacing w:after="0" w:line="240" w:lineRule="auto"/>
        <w:jc w:val="both"/>
        <w:rPr>
          <w:sz w:val="24"/>
          <w:szCs w:val="24"/>
        </w:rPr>
      </w:pPr>
      <w:r>
        <w:rPr>
          <w:sz w:val="24"/>
          <w:szCs w:val="24"/>
        </w:rPr>
        <w:t>La aprobación de la materia se realizará mediante un EXAMEN FINAL presencial en el que deberá obtenerse una nota mínima de 4 (cuatro) p</w:t>
      </w:r>
      <w:r>
        <w:rPr>
          <w:sz w:val="24"/>
          <w:szCs w:val="24"/>
        </w:rPr>
        <w:t xml:space="preserve">untos. La evaluación podrá llevarse a cabo cuando las condiciones sanitarias lo permitan. </w:t>
      </w:r>
    </w:p>
    <w:p w:rsidR="00783B34" w:rsidRDefault="00783B34">
      <w:pPr>
        <w:spacing w:after="0" w:line="240" w:lineRule="auto"/>
        <w:jc w:val="both"/>
        <w:rPr>
          <w:sz w:val="24"/>
          <w:szCs w:val="24"/>
        </w:rPr>
      </w:pPr>
    </w:p>
    <w:p w:rsidR="00783B34" w:rsidRDefault="009032AC">
      <w:pPr>
        <w:spacing w:after="0" w:line="240" w:lineRule="auto"/>
        <w:jc w:val="both"/>
        <w:rPr>
          <w:sz w:val="24"/>
          <w:szCs w:val="24"/>
        </w:rPr>
      </w:pPr>
      <w:r>
        <w:rPr>
          <w:sz w:val="24"/>
          <w:szCs w:val="24"/>
        </w:rPr>
        <w:t>Se dispondrá de UN (1) RECUPERATORIO para aquellos/as estudiantes que:</w:t>
      </w:r>
    </w:p>
    <w:p w:rsidR="00783B34" w:rsidRDefault="009032AC">
      <w:pPr>
        <w:spacing w:after="0" w:line="240" w:lineRule="auto"/>
        <w:jc w:val="both"/>
        <w:rPr>
          <w:sz w:val="24"/>
          <w:szCs w:val="24"/>
        </w:rPr>
      </w:pPr>
      <w:r>
        <w:rPr>
          <w:sz w:val="24"/>
          <w:szCs w:val="24"/>
        </w:rPr>
        <w:t xml:space="preserve">- hayan estado ausentes en una o más instancias de examen parcial; </w:t>
      </w:r>
    </w:p>
    <w:p w:rsidR="00783B34" w:rsidRDefault="009032AC">
      <w:pPr>
        <w:spacing w:after="0" w:line="240" w:lineRule="auto"/>
        <w:jc w:val="both"/>
        <w:rPr>
          <w:sz w:val="24"/>
          <w:szCs w:val="24"/>
        </w:rPr>
      </w:pPr>
      <w:r>
        <w:rPr>
          <w:sz w:val="24"/>
          <w:szCs w:val="24"/>
        </w:rPr>
        <w:t>- hayan desaprobado una i</w:t>
      </w:r>
      <w:r>
        <w:rPr>
          <w:sz w:val="24"/>
          <w:szCs w:val="24"/>
        </w:rPr>
        <w:t>nstancia de examen parcial.</w:t>
      </w:r>
    </w:p>
    <w:p w:rsidR="00783B34" w:rsidRDefault="009032AC">
      <w:pPr>
        <w:spacing w:after="0" w:line="240" w:lineRule="auto"/>
        <w:jc w:val="both"/>
        <w:rPr>
          <w:sz w:val="24"/>
          <w:szCs w:val="24"/>
        </w:rPr>
      </w:pPr>
      <w:r>
        <w:rPr>
          <w:sz w:val="24"/>
          <w:szCs w:val="24"/>
        </w:rPr>
        <w:t xml:space="preserve">La desaprobación de más de una instancia de parcial constituye la pérdida de la regularidad y el/la estudiante deberá volver a cursar la materia. </w:t>
      </w:r>
    </w:p>
    <w:p w:rsidR="00783B34" w:rsidRDefault="009032AC">
      <w:pPr>
        <w:spacing w:after="0" w:line="240" w:lineRule="auto"/>
        <w:jc w:val="both"/>
        <w:rPr>
          <w:sz w:val="24"/>
          <w:szCs w:val="24"/>
        </w:rPr>
      </w:pPr>
      <w:r>
        <w:rPr>
          <w:sz w:val="24"/>
          <w:szCs w:val="24"/>
        </w:rPr>
        <w:t xml:space="preserve">Cumplido el </w:t>
      </w:r>
      <w:proofErr w:type="spellStart"/>
      <w:r>
        <w:rPr>
          <w:sz w:val="24"/>
          <w:szCs w:val="24"/>
        </w:rPr>
        <w:t>recuperatorio</w:t>
      </w:r>
      <w:proofErr w:type="spellEnd"/>
      <w:r>
        <w:rPr>
          <w:sz w:val="24"/>
          <w:szCs w:val="24"/>
        </w:rPr>
        <w:t xml:space="preserve">, de no obtener una calificación de aprobado (mínimo de </w:t>
      </w:r>
      <w:r>
        <w:rPr>
          <w:sz w:val="24"/>
          <w:szCs w:val="24"/>
        </w:rPr>
        <w:t xml:space="preserve">4 puntos), el/la estudiante deberá volver a inscribirse en la asignatura o rendir examen en calidad de libre. La nota del </w:t>
      </w:r>
      <w:proofErr w:type="spellStart"/>
      <w:r>
        <w:rPr>
          <w:sz w:val="24"/>
          <w:szCs w:val="24"/>
        </w:rPr>
        <w:t>recuperatorio</w:t>
      </w:r>
      <w:proofErr w:type="spellEnd"/>
      <w:r>
        <w:rPr>
          <w:sz w:val="24"/>
          <w:szCs w:val="24"/>
        </w:rPr>
        <w:t xml:space="preserve"> reemplaza a la nota del parcial original desaprobado o no rendido.</w:t>
      </w:r>
    </w:p>
    <w:p w:rsidR="00783B34" w:rsidRDefault="009032AC">
      <w:pPr>
        <w:spacing w:after="0" w:line="240" w:lineRule="auto"/>
        <w:jc w:val="both"/>
        <w:rPr>
          <w:sz w:val="24"/>
          <w:szCs w:val="24"/>
        </w:rPr>
      </w:pPr>
      <w:r>
        <w:rPr>
          <w:sz w:val="24"/>
          <w:szCs w:val="24"/>
        </w:rPr>
        <w:lastRenderedPageBreak/>
        <w:t>La corrección de las evaluaciones y trabajos práctico</w:t>
      </w:r>
      <w:r>
        <w:rPr>
          <w:sz w:val="24"/>
          <w:szCs w:val="24"/>
        </w:rPr>
        <w:t xml:space="preserve">s escritos deberá efectuarse y ser puesta a disposición del/la estudiante en un plazo máximo de 3 (tres) semanas a partir de su realización o entrega. </w:t>
      </w:r>
    </w:p>
    <w:p w:rsidR="00783B34" w:rsidRDefault="00783B34">
      <w:pPr>
        <w:spacing w:after="0" w:line="240" w:lineRule="auto"/>
        <w:jc w:val="both"/>
        <w:rPr>
          <w:sz w:val="24"/>
          <w:szCs w:val="24"/>
        </w:rPr>
      </w:pPr>
    </w:p>
    <w:p w:rsidR="00783B34" w:rsidRDefault="009032AC">
      <w:pPr>
        <w:spacing w:after="0" w:line="240" w:lineRule="auto"/>
        <w:jc w:val="both"/>
        <w:rPr>
          <w:sz w:val="24"/>
          <w:szCs w:val="24"/>
        </w:rPr>
      </w:pPr>
      <w:r>
        <w:rPr>
          <w:sz w:val="24"/>
          <w:szCs w:val="24"/>
        </w:rPr>
        <w:t xml:space="preserve">VIGENCIA DE LA REGULARIDAD: </w:t>
      </w:r>
    </w:p>
    <w:p w:rsidR="00783B34" w:rsidRDefault="009032AC">
      <w:pPr>
        <w:spacing w:after="0" w:line="240" w:lineRule="auto"/>
        <w:jc w:val="both"/>
        <w:rPr>
          <w:sz w:val="24"/>
          <w:szCs w:val="24"/>
        </w:rPr>
      </w:pPr>
      <w:r>
        <w:rPr>
          <w:sz w:val="24"/>
          <w:szCs w:val="24"/>
        </w:rPr>
        <w:t xml:space="preserve">Durante la vigencia de la regularidad de la cursada de una materia, el/la estudiante podrá presentarse a examen final en 3 (tres) mesas examinadoras en 3 (tres) turnos alternativos no necesariamente consecutivos. Si no alcanzara la promoción en ninguna de </w:t>
      </w:r>
      <w:r>
        <w:rPr>
          <w:sz w:val="24"/>
          <w:szCs w:val="24"/>
        </w:rPr>
        <w:t>ellas deberá volver a inscribirse y cursar la asignatura o rendirla en calidad de libre. En la tercera presentación el/la estudiante podrá optar por la prueba escrita u oral.</w:t>
      </w:r>
    </w:p>
    <w:p w:rsidR="00783B34" w:rsidRDefault="009032AC">
      <w:pPr>
        <w:spacing w:after="0" w:line="240" w:lineRule="auto"/>
        <w:jc w:val="both"/>
        <w:rPr>
          <w:sz w:val="24"/>
          <w:szCs w:val="24"/>
        </w:rPr>
      </w:pPr>
      <w:r>
        <w:rPr>
          <w:sz w:val="24"/>
          <w:szCs w:val="24"/>
        </w:rPr>
        <w:t xml:space="preserve">A los fines de la instancia de EXAMEN FINAL, la vigencia de la regularidad de la </w:t>
      </w:r>
      <w:r>
        <w:rPr>
          <w:sz w:val="24"/>
          <w:szCs w:val="24"/>
        </w:rPr>
        <w:t>materia será de 4 (cuatro) años. Cumplido este plazo el/la estudiante deberá volver a inscribirse para cursar o rendir en condición de libre.</w:t>
      </w:r>
    </w:p>
    <w:p w:rsidR="00783B34" w:rsidRDefault="00783B34">
      <w:pPr>
        <w:spacing w:after="0" w:line="240" w:lineRule="auto"/>
        <w:jc w:val="both"/>
        <w:rPr>
          <w:sz w:val="24"/>
          <w:szCs w:val="24"/>
        </w:rPr>
      </w:pPr>
    </w:p>
    <w:p w:rsidR="00783B34" w:rsidRDefault="009032AC">
      <w:pPr>
        <w:spacing w:after="0" w:line="240" w:lineRule="auto"/>
        <w:jc w:val="both"/>
        <w:rPr>
          <w:sz w:val="24"/>
          <w:szCs w:val="24"/>
        </w:rPr>
      </w:pPr>
      <w:r>
        <w:rPr>
          <w:sz w:val="24"/>
          <w:szCs w:val="24"/>
        </w:rPr>
        <w:t>RÉGIMEN TRANSITORIO DE ASISTENCIA, REGULARIDAD Y MODALIDADES DE EVALUACIÓN DE MATERIAS: El cumplimiento de los re</w:t>
      </w:r>
      <w:r>
        <w:rPr>
          <w:sz w:val="24"/>
          <w:szCs w:val="24"/>
        </w:rPr>
        <w:t>quisitos de regularidad en los casos de estudiantes que se encuentren cursando bajo el Régimen Transitorio de Asistencia, Regularidad y Modalidades de Evaluación de Materias (RTARMEM) aprobado por Res. (CD) Nº 1117/10 quedará sujeto al análisis conjunto en</w:t>
      </w:r>
      <w:r>
        <w:rPr>
          <w:sz w:val="24"/>
          <w:szCs w:val="24"/>
        </w:rPr>
        <w:t>tre el Programa de Orientación de la SEUBE, los Departamentos docentes y la cátedra.</w:t>
      </w:r>
    </w:p>
    <w:p w:rsidR="00783B34" w:rsidRDefault="00783B34">
      <w:pPr>
        <w:spacing w:after="0" w:line="240" w:lineRule="auto"/>
        <w:jc w:val="both"/>
        <w:rPr>
          <w:sz w:val="24"/>
          <w:szCs w:val="24"/>
        </w:rPr>
      </w:pPr>
    </w:p>
    <w:p w:rsidR="00783B34" w:rsidRDefault="00783B34">
      <w:pPr>
        <w:spacing w:after="0" w:line="240" w:lineRule="auto"/>
        <w:jc w:val="both"/>
        <w:rPr>
          <w:sz w:val="24"/>
          <w:szCs w:val="24"/>
        </w:rPr>
      </w:pPr>
    </w:p>
    <w:p w:rsidR="00783B34" w:rsidRDefault="009032AC">
      <w:pPr>
        <w:spacing w:after="120"/>
        <w:jc w:val="both"/>
        <w:rPr>
          <w:sz w:val="24"/>
          <w:szCs w:val="24"/>
          <w:u w:val="single"/>
        </w:rPr>
      </w:pPr>
      <w:r>
        <w:rPr>
          <w:sz w:val="24"/>
          <w:szCs w:val="24"/>
          <w:u w:val="single"/>
        </w:rPr>
        <w:t>8. Recomendaciones</w:t>
      </w:r>
    </w:p>
    <w:p w:rsidR="00783B34" w:rsidRDefault="009032AC">
      <w:pPr>
        <w:spacing w:after="0" w:line="240" w:lineRule="auto"/>
        <w:jc w:val="both"/>
        <w:rPr>
          <w:sz w:val="24"/>
          <w:szCs w:val="24"/>
        </w:rPr>
      </w:pPr>
      <w:r>
        <w:rPr>
          <w:sz w:val="24"/>
          <w:szCs w:val="24"/>
        </w:rPr>
        <w:t>Para quienes puedan leer los textos en francés y en portugués en su lengua original se proveerán dichos materiales. En el caso de los textos del progr</w:t>
      </w:r>
      <w:r>
        <w:rPr>
          <w:sz w:val="24"/>
          <w:szCs w:val="24"/>
        </w:rPr>
        <w:t>ama en francés y en portugués, la cátedra proveerá traducciones, no así de la bibliografía en esa lengua, que de todos modos constituye una parte mínima dentro del programa. Lo mismo rige para la bibliografía en portugués.</w:t>
      </w:r>
    </w:p>
    <w:p w:rsidR="00783B34" w:rsidRDefault="00783B34">
      <w:pPr>
        <w:spacing w:after="0" w:line="240" w:lineRule="auto"/>
        <w:jc w:val="both"/>
        <w:rPr>
          <w:sz w:val="24"/>
          <w:szCs w:val="24"/>
        </w:rPr>
      </w:pPr>
    </w:p>
    <w:p w:rsidR="00783B34" w:rsidRDefault="00783B34">
      <w:pPr>
        <w:spacing w:after="0" w:line="240" w:lineRule="auto"/>
        <w:jc w:val="both"/>
        <w:rPr>
          <w:sz w:val="24"/>
          <w:szCs w:val="24"/>
        </w:rPr>
      </w:pPr>
    </w:p>
    <w:p w:rsidR="00783B34" w:rsidRDefault="00783B34">
      <w:pPr>
        <w:spacing w:after="0" w:line="240" w:lineRule="auto"/>
        <w:jc w:val="both"/>
        <w:rPr>
          <w:sz w:val="24"/>
          <w:szCs w:val="24"/>
        </w:rPr>
      </w:pPr>
    </w:p>
    <w:p w:rsidR="00783B34" w:rsidRDefault="00783B34">
      <w:pPr>
        <w:spacing w:after="0" w:line="240" w:lineRule="auto"/>
        <w:jc w:val="both"/>
        <w:rPr>
          <w:sz w:val="24"/>
          <w:szCs w:val="24"/>
        </w:rPr>
      </w:pPr>
    </w:p>
    <w:p w:rsidR="00783B34" w:rsidRDefault="00783B34">
      <w:pPr>
        <w:spacing w:after="0" w:line="240" w:lineRule="auto"/>
        <w:jc w:val="both"/>
        <w:rPr>
          <w:sz w:val="24"/>
          <w:szCs w:val="24"/>
        </w:rPr>
      </w:pPr>
    </w:p>
    <w:p w:rsidR="00783B34" w:rsidRDefault="009032AC">
      <w:pPr>
        <w:spacing w:after="0" w:line="240" w:lineRule="auto"/>
        <w:jc w:val="right"/>
        <w:rPr>
          <w:sz w:val="24"/>
          <w:szCs w:val="24"/>
        </w:rPr>
      </w:pPr>
      <w:r>
        <w:rPr>
          <w:noProof/>
          <w:sz w:val="24"/>
          <w:szCs w:val="24"/>
        </w:rPr>
        <w:drawing>
          <wp:inline distT="0" distB="0" distL="0" distR="0">
            <wp:extent cx="792480" cy="15303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792480" cy="1530350"/>
                    </a:xfrm>
                    <a:prstGeom prst="rect">
                      <a:avLst/>
                    </a:prstGeom>
                    <a:ln/>
                  </pic:spPr>
                </pic:pic>
              </a:graphicData>
            </a:graphic>
          </wp:inline>
        </w:drawing>
      </w:r>
    </w:p>
    <w:p w:rsidR="00783B34" w:rsidRDefault="00783B34">
      <w:pPr>
        <w:spacing w:after="0" w:line="240" w:lineRule="auto"/>
        <w:jc w:val="both"/>
        <w:rPr>
          <w:sz w:val="24"/>
          <w:szCs w:val="24"/>
        </w:rPr>
      </w:pPr>
    </w:p>
    <w:p w:rsidR="00783B34" w:rsidRDefault="009032AC">
      <w:pPr>
        <w:spacing w:after="0" w:line="240" w:lineRule="auto"/>
        <w:jc w:val="right"/>
        <w:rPr>
          <w:sz w:val="24"/>
          <w:szCs w:val="24"/>
        </w:rPr>
      </w:pPr>
      <w:r>
        <w:rPr>
          <w:sz w:val="24"/>
          <w:szCs w:val="24"/>
        </w:rPr>
        <w:t xml:space="preserve">Marcela </w:t>
      </w:r>
      <w:proofErr w:type="spellStart"/>
      <w:r>
        <w:rPr>
          <w:sz w:val="24"/>
          <w:szCs w:val="24"/>
        </w:rPr>
        <w:t>Croce</w:t>
      </w:r>
      <w:proofErr w:type="spellEnd"/>
    </w:p>
    <w:p w:rsidR="00783B34" w:rsidRDefault="009032AC">
      <w:pPr>
        <w:spacing w:after="0" w:line="240" w:lineRule="auto"/>
        <w:jc w:val="right"/>
        <w:rPr>
          <w:sz w:val="24"/>
          <w:szCs w:val="24"/>
        </w:rPr>
      </w:pPr>
      <w:r>
        <w:rPr>
          <w:sz w:val="24"/>
          <w:szCs w:val="24"/>
        </w:rPr>
        <w:lastRenderedPageBreak/>
        <w:t>Profesora A</w:t>
      </w:r>
      <w:r>
        <w:rPr>
          <w:sz w:val="24"/>
          <w:szCs w:val="24"/>
        </w:rPr>
        <w:t>sociada Regular</w:t>
      </w:r>
    </w:p>
    <w:p w:rsidR="00783B34" w:rsidRDefault="00783B34"/>
    <w:sectPr w:rsidR="00783B3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AC" w:rsidRDefault="009032AC">
      <w:pPr>
        <w:spacing w:after="0" w:line="240" w:lineRule="auto"/>
      </w:pPr>
      <w:r>
        <w:separator/>
      </w:r>
    </w:p>
  </w:endnote>
  <w:endnote w:type="continuationSeparator" w:id="0">
    <w:p w:rsidR="009032AC" w:rsidRDefault="0090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mbus Roman No9 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AC" w:rsidRDefault="009032AC">
      <w:pPr>
        <w:spacing w:after="0" w:line="240" w:lineRule="auto"/>
      </w:pPr>
      <w:r>
        <w:separator/>
      </w:r>
    </w:p>
  </w:footnote>
  <w:footnote w:type="continuationSeparator" w:id="0">
    <w:p w:rsidR="009032AC" w:rsidRDefault="009032AC">
      <w:pPr>
        <w:spacing w:after="0" w:line="240" w:lineRule="auto"/>
      </w:pPr>
      <w:r>
        <w:continuationSeparator/>
      </w:r>
    </w:p>
  </w:footnote>
  <w:footnote w:id="1">
    <w:p w:rsidR="00783B34" w:rsidRDefault="009032AC">
      <w:pPr>
        <w:ind w:hanging="2"/>
        <w:jc w:val="both"/>
        <w:rPr>
          <w:sz w:val="20"/>
          <w:szCs w:val="20"/>
        </w:rPr>
      </w:pPr>
      <w:r>
        <w:rPr>
          <w:vertAlign w:val="superscript"/>
        </w:rPr>
        <w:footnoteRef/>
      </w:r>
      <w:r>
        <w:rPr>
          <w:sz w:val="20"/>
          <w:szCs w:val="20"/>
        </w:rPr>
        <w:t xml:space="preserve"> Programa adecuado a las pautas de funcionamiento para la modalidad virtual establecidas en Res. (D) Nº. 732/20 y otra normativa específica dispuesta a los efectos de organizar la cursada en el contexto de la emergencia sanitaria que impi</w:t>
      </w:r>
      <w:r>
        <w:rPr>
          <w:sz w:val="20"/>
          <w:szCs w:val="20"/>
        </w:rPr>
        <w:t>de el desarrollo de clases presenciales en la Universidad.</w:t>
      </w:r>
    </w:p>
  </w:footnote>
  <w:footnote w:id="2">
    <w:p w:rsidR="00783B34" w:rsidRDefault="009032AC">
      <w:pPr>
        <w:widowControl w:val="0"/>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vertAlign w:val="superscript"/>
        </w:rPr>
        <w:tab/>
      </w:r>
      <w:r>
        <w:rPr>
          <w:color w:val="000000"/>
          <w:sz w:val="20"/>
          <w:szCs w:val="20"/>
        </w:rPr>
        <w:t xml:space="preserve"> </w:t>
      </w:r>
      <w:r>
        <w:rPr>
          <w:i/>
          <w:color w:val="000000"/>
          <w:sz w:val="20"/>
          <w:szCs w:val="20"/>
        </w:rPr>
        <w:t>Los/as docentes interinos/as están sujetos a la designación que apruebe el Consejo Directivo para el ciclo lectivo correspondiente.</w:t>
      </w:r>
    </w:p>
    <w:p w:rsidR="00783B34" w:rsidRDefault="00783B34">
      <w:pPr>
        <w:pBdr>
          <w:top w:val="nil"/>
          <w:left w:val="nil"/>
          <w:bottom w:val="nil"/>
          <w:right w:val="nil"/>
          <w:between w:val="nil"/>
        </w:pBdr>
        <w:spacing w:after="200" w:line="276" w:lineRule="auto"/>
        <w:rPr>
          <w:color w:val="00000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30DB"/>
    <w:multiLevelType w:val="multilevel"/>
    <w:tmpl w:val="1D72F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8555E2"/>
    <w:multiLevelType w:val="multilevel"/>
    <w:tmpl w:val="24F676C6"/>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F430353"/>
    <w:multiLevelType w:val="multilevel"/>
    <w:tmpl w:val="82628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5F0804"/>
    <w:multiLevelType w:val="multilevel"/>
    <w:tmpl w:val="5A725E76"/>
    <w:lvl w:ilvl="0">
      <w:start w:val="1"/>
      <w:numFmt w:val="low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315C2D"/>
    <w:multiLevelType w:val="multilevel"/>
    <w:tmpl w:val="FB0812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E007C4"/>
    <w:multiLevelType w:val="multilevel"/>
    <w:tmpl w:val="2302599E"/>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83B34"/>
    <w:rsid w:val="00783B34"/>
    <w:rsid w:val="009032AC"/>
    <w:rsid w:val="00A03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A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EnlacedeInternet">
    <w:name w:val="Enlace de Internet"/>
    <w:basedOn w:val="Fuentedeprrafopredeter"/>
    <w:uiPriority w:val="99"/>
    <w:unhideWhenUsed/>
    <w:rsid w:val="005B2DA9"/>
    <w:rPr>
      <w:color w:val="0563C1" w:themeColor="hyperlink"/>
      <w:u w:val="single"/>
    </w:rPr>
  </w:style>
  <w:style w:type="character" w:customStyle="1" w:styleId="Caracteresdenotaalpie">
    <w:name w:val="Caracteres de nota al pie"/>
    <w:qFormat/>
    <w:rsid w:val="005B2DA9"/>
    <w:rPr>
      <w:vertAlign w:val="superscript"/>
    </w:rPr>
  </w:style>
  <w:style w:type="character" w:customStyle="1" w:styleId="Ancladenotaalpie">
    <w:name w:val="Ancla de nota al pie"/>
    <w:rsid w:val="005B2DA9"/>
    <w:rPr>
      <w:vertAlign w:val="superscript"/>
    </w:rPr>
  </w:style>
  <w:style w:type="character" w:customStyle="1" w:styleId="TextonotapieCar">
    <w:name w:val="Texto nota pie Car"/>
    <w:basedOn w:val="Fuentedeprrafopredeter"/>
    <w:link w:val="Textonotapie"/>
    <w:qFormat/>
    <w:rsid w:val="005B2DA9"/>
    <w:rPr>
      <w:color w:val="00000A"/>
    </w:rPr>
  </w:style>
  <w:style w:type="paragraph" w:styleId="Prrafodelista">
    <w:name w:val="List Paragraph"/>
    <w:basedOn w:val="Normal"/>
    <w:uiPriority w:val="34"/>
    <w:qFormat/>
    <w:rsid w:val="005B2DA9"/>
    <w:pPr>
      <w:ind w:left="720"/>
      <w:contextualSpacing/>
    </w:pPr>
  </w:style>
  <w:style w:type="paragraph" w:styleId="Textonotapie">
    <w:name w:val="footnote text"/>
    <w:basedOn w:val="Normal"/>
    <w:link w:val="TextonotapieCar"/>
    <w:rsid w:val="005B2DA9"/>
    <w:rPr>
      <w:color w:val="00000A"/>
    </w:rPr>
  </w:style>
  <w:style w:type="character" w:customStyle="1" w:styleId="FootnoteTextChar1">
    <w:name w:val="Footnote Text Char1"/>
    <w:basedOn w:val="Fuentedeprrafopredeter"/>
    <w:uiPriority w:val="99"/>
    <w:semiHidden/>
    <w:rsid w:val="005B2DA9"/>
    <w:rPr>
      <w:sz w:val="20"/>
      <w:szCs w:val="20"/>
    </w:rPr>
  </w:style>
  <w:style w:type="paragraph" w:customStyle="1" w:styleId="LO-normal3">
    <w:name w:val="LO-normal3"/>
    <w:qFormat/>
    <w:rsid w:val="005B2DA9"/>
    <w:pPr>
      <w:widowControl w:val="0"/>
      <w:suppressAutoHyphens/>
      <w:spacing w:after="0" w:line="240" w:lineRule="auto"/>
    </w:pPr>
    <w:rPr>
      <w:rFonts w:ascii="Liberation Serif;Times New Roma" w:eastAsia="Times New Roman" w:hAnsi="Liberation Serif;Times New Roma" w:cs="Liberation Serif;Times New Roma"/>
      <w:color w:val="000000"/>
      <w:sz w:val="24"/>
      <w:szCs w:val="24"/>
      <w:lang w:eastAsia="zh-CN"/>
    </w:rPr>
  </w:style>
  <w:style w:type="paragraph" w:customStyle="1" w:styleId="Textosinformato1">
    <w:name w:val="Texto sin formato1"/>
    <w:basedOn w:val="Normal"/>
    <w:qFormat/>
    <w:rsid w:val="005B2DA9"/>
    <w:pPr>
      <w:suppressAutoHyphens/>
      <w:spacing w:after="0" w:line="240" w:lineRule="auto"/>
    </w:pPr>
    <w:rPr>
      <w:rFonts w:ascii="Courier New" w:eastAsia="Times New Roman" w:hAnsi="Courier New" w:cs="Times New Roman"/>
      <w:color w:val="00000A"/>
      <w:sz w:val="20"/>
      <w:szCs w:val="20"/>
      <w:lang w:val="es-ES" w:eastAsia="ar-SA"/>
    </w:rPr>
  </w:style>
  <w:style w:type="paragraph" w:styleId="Textodeglobo">
    <w:name w:val="Balloon Text"/>
    <w:basedOn w:val="Normal"/>
    <w:link w:val="TextodegloboCar"/>
    <w:uiPriority w:val="99"/>
    <w:semiHidden/>
    <w:unhideWhenUsed/>
    <w:rsid w:val="007F0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7A2"/>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A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EnlacedeInternet">
    <w:name w:val="Enlace de Internet"/>
    <w:basedOn w:val="Fuentedeprrafopredeter"/>
    <w:uiPriority w:val="99"/>
    <w:unhideWhenUsed/>
    <w:rsid w:val="005B2DA9"/>
    <w:rPr>
      <w:color w:val="0563C1" w:themeColor="hyperlink"/>
      <w:u w:val="single"/>
    </w:rPr>
  </w:style>
  <w:style w:type="character" w:customStyle="1" w:styleId="Caracteresdenotaalpie">
    <w:name w:val="Caracteres de nota al pie"/>
    <w:qFormat/>
    <w:rsid w:val="005B2DA9"/>
    <w:rPr>
      <w:vertAlign w:val="superscript"/>
    </w:rPr>
  </w:style>
  <w:style w:type="character" w:customStyle="1" w:styleId="Ancladenotaalpie">
    <w:name w:val="Ancla de nota al pie"/>
    <w:rsid w:val="005B2DA9"/>
    <w:rPr>
      <w:vertAlign w:val="superscript"/>
    </w:rPr>
  </w:style>
  <w:style w:type="character" w:customStyle="1" w:styleId="TextonotapieCar">
    <w:name w:val="Texto nota pie Car"/>
    <w:basedOn w:val="Fuentedeprrafopredeter"/>
    <w:link w:val="Textonotapie"/>
    <w:qFormat/>
    <w:rsid w:val="005B2DA9"/>
    <w:rPr>
      <w:color w:val="00000A"/>
    </w:rPr>
  </w:style>
  <w:style w:type="paragraph" w:styleId="Prrafodelista">
    <w:name w:val="List Paragraph"/>
    <w:basedOn w:val="Normal"/>
    <w:uiPriority w:val="34"/>
    <w:qFormat/>
    <w:rsid w:val="005B2DA9"/>
    <w:pPr>
      <w:ind w:left="720"/>
      <w:contextualSpacing/>
    </w:pPr>
  </w:style>
  <w:style w:type="paragraph" w:styleId="Textonotapie">
    <w:name w:val="footnote text"/>
    <w:basedOn w:val="Normal"/>
    <w:link w:val="TextonotapieCar"/>
    <w:rsid w:val="005B2DA9"/>
    <w:rPr>
      <w:color w:val="00000A"/>
    </w:rPr>
  </w:style>
  <w:style w:type="character" w:customStyle="1" w:styleId="FootnoteTextChar1">
    <w:name w:val="Footnote Text Char1"/>
    <w:basedOn w:val="Fuentedeprrafopredeter"/>
    <w:uiPriority w:val="99"/>
    <w:semiHidden/>
    <w:rsid w:val="005B2DA9"/>
    <w:rPr>
      <w:sz w:val="20"/>
      <w:szCs w:val="20"/>
    </w:rPr>
  </w:style>
  <w:style w:type="paragraph" w:customStyle="1" w:styleId="LO-normal3">
    <w:name w:val="LO-normal3"/>
    <w:qFormat/>
    <w:rsid w:val="005B2DA9"/>
    <w:pPr>
      <w:widowControl w:val="0"/>
      <w:suppressAutoHyphens/>
      <w:spacing w:after="0" w:line="240" w:lineRule="auto"/>
    </w:pPr>
    <w:rPr>
      <w:rFonts w:ascii="Liberation Serif;Times New Roma" w:eastAsia="Times New Roman" w:hAnsi="Liberation Serif;Times New Roma" w:cs="Liberation Serif;Times New Roma"/>
      <w:color w:val="000000"/>
      <w:sz w:val="24"/>
      <w:szCs w:val="24"/>
      <w:lang w:eastAsia="zh-CN"/>
    </w:rPr>
  </w:style>
  <w:style w:type="paragraph" w:customStyle="1" w:styleId="Textosinformato1">
    <w:name w:val="Texto sin formato1"/>
    <w:basedOn w:val="Normal"/>
    <w:qFormat/>
    <w:rsid w:val="005B2DA9"/>
    <w:pPr>
      <w:suppressAutoHyphens/>
      <w:spacing w:after="0" w:line="240" w:lineRule="auto"/>
    </w:pPr>
    <w:rPr>
      <w:rFonts w:ascii="Courier New" w:eastAsia="Times New Roman" w:hAnsi="Courier New" w:cs="Times New Roman"/>
      <w:color w:val="00000A"/>
      <w:sz w:val="20"/>
      <w:szCs w:val="20"/>
      <w:lang w:val="es-ES" w:eastAsia="ar-SA"/>
    </w:rPr>
  </w:style>
  <w:style w:type="paragraph" w:styleId="Textodeglobo">
    <w:name w:val="Balloon Text"/>
    <w:basedOn w:val="Normal"/>
    <w:link w:val="TextodegloboCar"/>
    <w:uiPriority w:val="99"/>
    <w:semiHidden/>
    <w:unhideWhenUsed/>
    <w:rsid w:val="007F0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7A2"/>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frgs.br/cdrom/pizarro/pizarro.pdf"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vistasuntref.com.ar/index.php/chuy/article/view/244" TargetMode="External"/><Relationship Id="rId17" Type="http://schemas.openxmlformats.org/officeDocument/2006/relationships/hyperlink" Target="http://www.iiligeorgetown2010.com/2/pdf/Arriaran.pdf" TargetMode="External"/><Relationship Id="rId2" Type="http://schemas.openxmlformats.org/officeDocument/2006/relationships/numbering" Target="numbering.xml"/><Relationship Id="rId16" Type="http://schemas.openxmlformats.org/officeDocument/2006/relationships/hyperlink" Target="https://scielo.conicyt.cl/pdf/actalit/n29/art0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s.unal.edu.co/index.php/lthc/issue/view/4449/showToc" TargetMode="External"/><Relationship Id="rId5" Type="http://schemas.openxmlformats.org/officeDocument/2006/relationships/settings" Target="settings.xml"/><Relationship Id="rId15" Type="http://schemas.openxmlformats.org/officeDocument/2006/relationships/hyperlink" Target="https://www.insumisos.com/lecturasinsumisas/Transculturacion%20y%20heterogeneidad.pdf" TargetMode="External"/><Relationship Id="rId10" Type="http://schemas.openxmlformats.org/officeDocument/2006/relationships/hyperlink" Target="http://sisbib.unmsm.edu.pe/bibvirtual/libros/literatura/antonio_cornejo/contenido.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use.jhu.edu/article/4918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oaapj6bTEPyDGYUHFf7fx4MSA==">AMUW2mUaUnTMUlsH55WUFjEGGZNG3nO7vojZGIID/Zzma6k7mQXADVkR0/vPaRFqnoJI72jGDeFJgmbVRLeWYpdfu6lhBSoQQzmgLyD2we+K+cBS7FfcSW0bQk/h66ZWOUJMD4NBerKCSJlLk3d8cTaBVr5d0/n+BZjrqFfHjy24eP9Wf71LFBo=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4409</Words>
  <Characters>24255</Characters>
  <Application>Microsoft Office Word</Application>
  <DocSecurity>0</DocSecurity>
  <Lines>202</Lines>
  <Paragraphs>57</Paragraphs>
  <ScaleCrop>false</ScaleCrop>
  <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Daniel</cp:lastModifiedBy>
  <cp:revision>2</cp:revision>
  <dcterms:created xsi:type="dcterms:W3CDTF">2020-07-03T12:45:00Z</dcterms:created>
  <dcterms:modified xsi:type="dcterms:W3CDTF">2020-07-29T18:28:00Z</dcterms:modified>
</cp:coreProperties>
</file>